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7D01" w14:textId="77777777" w:rsidR="00F615AC" w:rsidRPr="00477181" w:rsidRDefault="00F615AC" w:rsidP="009E24B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b/>
          <w:color w:val="FF0000"/>
          <w:sz w:val="32"/>
          <w:szCs w:val="32"/>
          <w:lang w:val="fr-FR"/>
        </w:rPr>
        <w:t xml:space="preserve">SE Sociologie </w:t>
      </w:r>
    </w:p>
    <w:p w14:paraId="6FCC4EE6" w14:textId="77777777" w:rsidR="00F615AC" w:rsidRPr="00477181" w:rsidRDefault="00F615AC" w:rsidP="009E24B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b/>
          <w:color w:val="FF0000"/>
          <w:sz w:val="32"/>
          <w:szCs w:val="32"/>
          <w:lang w:val="fr-FR"/>
        </w:rPr>
        <w:t>2eme session 2016</w:t>
      </w:r>
    </w:p>
    <w:p w14:paraId="0BFBCEF6" w14:textId="77777777" w:rsidR="00F615AC" w:rsidRPr="00477181" w:rsidRDefault="00F615AC" w:rsidP="009E24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563F5B27" w14:textId="77777777" w:rsidR="00847CEB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 xml:space="preserve">Traitez l’une des deux options suivantes : </w:t>
      </w:r>
    </w:p>
    <w:p w14:paraId="5798D250" w14:textId="77777777" w:rsidR="00847CEB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 xml:space="preserve">1ère option : Analyse de documents 12pts </w:t>
      </w:r>
    </w:p>
    <w:p w14:paraId="1CC93D87" w14:textId="77777777" w:rsidR="00847CEB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 xml:space="preserve">Doc.1 </w:t>
      </w:r>
    </w:p>
    <w:p w14:paraId="6F4A1E2F" w14:textId="7A7E5B4C" w:rsidR="00847CEB" w:rsidRPr="00477181" w:rsidRDefault="00B03FA8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L</w:t>
      </w:r>
      <w:r w:rsidR="00847CEB" w:rsidRPr="00477181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fr-FR"/>
        </w:rPr>
        <w:t xml:space="preserve">’inégalité </w:t>
      </w:r>
      <w:r w:rsidR="00847CEB" w:rsidRPr="00477181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sociale</w:t>
      </w:r>
      <w:r w:rsidR="00847CEB"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 dans le monde arabe est toujours présente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et d’une façon saillante et </w:t>
      </w:r>
      <w:r w:rsidR="00847CEB"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la structure des classes est toujours une structure hiérarchique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. </w:t>
      </w:r>
      <w:r w:rsidR="00847CEB"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La relation entre les classes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est surtout qualifiée par une relation </w:t>
      </w:r>
      <w:r w:rsidR="00847CEB"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contradictoire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, et à cause de la </w:t>
      </w:r>
      <w:r w:rsidR="00847CEB"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différence entre les positions des classes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847CEB"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au sein de la structure économique et de </w:t>
      </w:r>
      <w:r w:rsidR="00847CEB" w:rsidRPr="00477181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fr-FR"/>
        </w:rPr>
        <w:t>l’inégalité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, la compétition n’est pas équivalente d’où la </w:t>
      </w:r>
      <w:r w:rsidR="00847CEB" w:rsidRPr="00477181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mobilité sociale verticale ascendante est limitée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.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>L</w:t>
      </w:r>
      <w:r w:rsidR="00847CEB" w:rsidRPr="00477181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fr-FR"/>
        </w:rPr>
        <w:t>’inégalité</w:t>
      </w:r>
      <w:r w:rsidR="00847CEB" w:rsidRPr="00477181">
        <w:rPr>
          <w:rFonts w:ascii="Times New Roman" w:hAnsi="Times New Roman" w:cs="Times New Roman"/>
          <w:color w:val="FF0000"/>
          <w:sz w:val="32"/>
          <w:szCs w:val="32"/>
          <w:u w:val="single"/>
          <w:lang w:val="fr-FR"/>
        </w:rPr>
        <w:t xml:space="preserve"> </w:t>
      </w:r>
      <w:r w:rsidR="00847CEB"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dans les positions des classes 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offre à certains un </w:t>
      </w:r>
      <w:r w:rsidR="00847CEB"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réseau de relations sociales et politiques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pour acquérir de nouveau </w:t>
      </w:r>
      <w:r w:rsidR="00847CEB"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une richesse et un pouvoir économique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supplémentaire. Alors que </w:t>
      </w:r>
      <w:r w:rsidR="00847CEB"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la classe supérieure plonge dans des aspects de prestige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(wajaha) et de position sociale, les autres </w:t>
      </w:r>
      <w:r w:rsidR="00847CEB"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strates sociales laborieuses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se noient dans un tourbillon pour assurer leurs besoins vitaux, elles s’efforcent pour survivre, cherchant un substitut qui les libère de la </w:t>
      </w:r>
      <w:r w:rsidR="00847CEB"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pauvreté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>. Beyrouth 2005</w:t>
      </w:r>
    </w:p>
    <w:p w14:paraId="0974EF7B" w14:textId="77777777" w:rsidR="00F615AC" w:rsidRPr="00477181" w:rsidRDefault="00F615AC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661405A4" w14:textId="77777777" w:rsidR="00847CEB" w:rsidRPr="00477181" w:rsidRDefault="006237F2" w:rsidP="009E24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Doc2</w:t>
      </w:r>
      <w:r w:rsidR="00847CEB" w:rsidRPr="00477181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</w:p>
    <w:p w14:paraId="29295B1E" w14:textId="52A95BE1" w:rsidR="00847CEB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Le </w:t>
      </w:r>
      <w:r w:rsidRPr="00477181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grand écart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 entre les</w:t>
      </w:r>
      <w:r w:rsidR="008A4650"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 détenteurs des </w:t>
      </w:r>
      <w:r w:rsidR="008A4650" w:rsidRPr="002E26FF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revenus limités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 et ceux des </w:t>
      </w:r>
      <w:r w:rsidRPr="002E26FF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fortunes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 énormes au </w:t>
      </w:r>
      <w:r w:rsidRPr="00477181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Liban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 se sont élargis énormément.</w:t>
      </w:r>
      <w:r w:rsidR="008A4650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L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a </w:t>
      </w:r>
      <w:r w:rsidRPr="002E26FF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classe moyenne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 s’est affaiblie à un degré anormal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.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Ceci fait appel</w:t>
      </w:r>
      <w:r w:rsidR="00B03FA8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à une amélioration des situations des catégories inférieures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des citoyens,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sinon les </w:t>
      </w:r>
      <w:r w:rsidRPr="002E26FF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élites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 seraient obligées de nouveau, à </w:t>
      </w:r>
      <w:r w:rsidRPr="00117AF9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fr-FR"/>
        </w:rPr>
        <w:t>émigrer</w:t>
      </w:r>
      <w:r w:rsidRPr="00117AF9">
        <w:rPr>
          <w:rFonts w:ascii="Times New Roman" w:hAnsi="Times New Roman" w:cs="Times New Roman"/>
          <w:color w:val="7030A0"/>
          <w:sz w:val="32"/>
          <w:szCs w:val="32"/>
          <w:lang w:val="fr-FR"/>
        </w:rPr>
        <w:t xml:space="preserve">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d’une patrie vers une autre qui pourrait leur assurer une vie libre et digne. C’est pourquoi,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la meilleure </w:t>
      </w:r>
      <w:r w:rsidRPr="00477181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fr-FR"/>
        </w:rPr>
        <w:t>politique sociale</w:t>
      </w:r>
      <w:r w:rsidRPr="00477181">
        <w:rPr>
          <w:rFonts w:ascii="Times New Roman" w:hAnsi="Times New Roman" w:cs="Times New Roman"/>
          <w:color w:val="FF0000"/>
          <w:sz w:val="32"/>
          <w:szCs w:val="32"/>
          <w:u w:val="single"/>
          <w:lang w:val="fr-FR"/>
        </w:rPr>
        <w:t xml:space="preserve">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devrait réaliser une </w:t>
      </w:r>
      <w:r w:rsidRPr="00477181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fr-FR"/>
        </w:rPr>
        <w:t>justice sociale</w:t>
      </w:r>
      <w:r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 xml:space="preserve">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qui contribuerait largement à l’instauration des relations sociales plus équilibrées ce qui affaiblirait les soulèvements sociaux.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Il faut assurer à tout citoyen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dans la société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une vie digne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ce qui libère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par suite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la société de trois vices : la </w:t>
      </w:r>
      <w:r w:rsidRPr="00477181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fr-FR"/>
        </w:rPr>
        <w:t>pauvreté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, </w:t>
      </w:r>
      <w:r w:rsidRPr="00477181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fr-FR"/>
        </w:rPr>
        <w:t>l’ignorance</w:t>
      </w:r>
      <w:r w:rsidRPr="00477181">
        <w:rPr>
          <w:rFonts w:ascii="Times New Roman" w:hAnsi="Times New Roman" w:cs="Times New Roman"/>
          <w:color w:val="FF0000"/>
          <w:sz w:val="32"/>
          <w:szCs w:val="32"/>
          <w:u w:val="single"/>
          <w:lang w:val="fr-FR"/>
        </w:rPr>
        <w:t xml:space="preserve">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et la </w:t>
      </w:r>
      <w:r w:rsidRPr="00477181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fr-FR"/>
        </w:rPr>
        <w:t>marginalisation politique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. Cela pourrait se réaliser si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le pouvoir politique met en place un plan déterminant les objectifs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à atteindre.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La planification signifie l’organisation, la rationalisation, la flexibilité, l’efficacité et l’intervention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quand c’est nécessaire, pour que le pays parvienne à bénéficier des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capacités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de la meilleure façon et la plus efficace, en vue de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réaliser la participation des citoyens dans les décisions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concernant leur vie</w:t>
      </w:r>
      <w:r w:rsidR="001323ED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.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>Beyrouth 2005</w:t>
      </w:r>
    </w:p>
    <w:p w14:paraId="32994F03" w14:textId="77777777" w:rsidR="001323ED" w:rsidRPr="00477181" w:rsidRDefault="001323ED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0F4191BC" w14:textId="77777777" w:rsidR="00C56DDB" w:rsidRDefault="00C56DDB" w:rsidP="009E24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19ED8D64" w14:textId="77777777" w:rsidR="00C56DDB" w:rsidRDefault="00C56DDB" w:rsidP="009E24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0240BC73" w14:textId="77777777" w:rsidR="00C56DDB" w:rsidRDefault="00C56DDB" w:rsidP="009E24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3835B3A1" w14:textId="77777777" w:rsidR="00C56DDB" w:rsidRDefault="00C56DDB" w:rsidP="009E24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3E78FA03" w14:textId="088A2EE5" w:rsidR="00847CEB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lastRenderedPageBreak/>
        <w:t xml:space="preserve">Doc3 </w:t>
      </w:r>
    </w:p>
    <w:p w14:paraId="421C095A" w14:textId="72BB3893" w:rsidR="00847CEB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Dans la </w:t>
      </w:r>
      <w:r w:rsidRPr="00477181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fr-FR"/>
        </w:rPr>
        <w:t>société patriarcale</w:t>
      </w:r>
      <w:r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 xml:space="preserve">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>l’individu puise les conditions de sa persistance du degré de son rapprochement d</w:t>
      </w:r>
      <w:r w:rsidR="00E13089" w:rsidRPr="00477181">
        <w:rPr>
          <w:rFonts w:ascii="Times New Roman" w:hAnsi="Times New Roman" w:cs="Times New Roman"/>
          <w:sz w:val="32"/>
          <w:szCs w:val="32"/>
          <w:lang w:val="fr-FR"/>
        </w:rPr>
        <w:t>u père qu’il soit zaiim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, ou directeur ou détenteur de prestige, on le voit inventer des méthodes pour se rapprocher des gens du pouvoir. Le rôle du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lien professionnel s’affaiblit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pour être substitué par ce qui est personnel et profitable,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les conditions professionnelles et le professionnalisme s’absentent à cause du lien entre le personnel et le professionnel.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L’absence de mécanismes clairs et transparents de l’embauche dans les institutions et leurs substitutions par le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favoritisme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et la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recommandation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rend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chaque demandeur d’emploi un projet d’otage pour la </w:t>
      </w:r>
      <w:r w:rsidRPr="00477181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fr-FR"/>
        </w:rPr>
        <w:t>dominance patriarcale</w:t>
      </w:r>
      <w:r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 xml:space="preserve">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qui effondre les critères de professionnalisme. Cela pourrait justifier la cause pour laquelle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60% des </w:t>
      </w:r>
      <w:r w:rsidRPr="00477181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fr-FR"/>
        </w:rPr>
        <w:t xml:space="preserve">étudiants </w:t>
      </w:r>
      <w:r w:rsidRPr="00117AF9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fr-FR"/>
        </w:rPr>
        <w:t>émigrants</w:t>
      </w:r>
      <w:r w:rsidRPr="00477181">
        <w:rPr>
          <w:rFonts w:ascii="Times New Roman" w:hAnsi="Times New Roman" w:cs="Times New Roman"/>
          <w:color w:val="FF0000"/>
          <w:sz w:val="32"/>
          <w:szCs w:val="32"/>
          <w:u w:val="single"/>
          <w:lang w:val="fr-FR"/>
        </w:rPr>
        <w:t xml:space="preserve">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et qui ont terminé leurs études aux Etats Unis ne sont pas retournés au Liban et 50% de ceux qui étudient en France sont restés dans ses universités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.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La culture scientifique n’entre dans la société qu’à travers les hommes de science actifs et productifs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>. I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l faut faire face à ce pouvoir patriar</w:t>
      </w:r>
      <w:r w:rsidR="00656E10"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cal dominant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. </w:t>
      </w:r>
      <w:r w:rsidRPr="00477181">
        <w:rPr>
          <w:rFonts w:ascii="Times New Roman" w:hAnsi="Times New Roman" w:cs="Times New Roman"/>
          <w:sz w:val="32"/>
          <w:szCs w:val="32"/>
          <w:u w:val="single"/>
          <w:lang w:val="fr-FR"/>
        </w:rPr>
        <w:t>Une véritable lutte ne peut se réaliser que par le dépassement de tous ces cadres traditionnels et l’instauration des piliers d’une nouvelle conscience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au Liban.</w:t>
      </w:r>
    </w:p>
    <w:p w14:paraId="489F8761" w14:textId="77777777" w:rsidR="006237F2" w:rsidRPr="00477181" w:rsidRDefault="006237F2" w:rsidP="009E24B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2B196B3B" w14:textId="77777777" w:rsidR="00B3792E" w:rsidRPr="00477181" w:rsidRDefault="00847CEB" w:rsidP="00B379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 xml:space="preserve">Répondez aux questions suivantes, à partir des documents ci-dessus : </w:t>
      </w:r>
    </w:p>
    <w:p w14:paraId="09338BDB" w14:textId="77777777" w:rsidR="00847CEB" w:rsidRPr="00477181" w:rsidRDefault="00847CEB" w:rsidP="00B379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1- Dégagez du doc 1, le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concept social qui entrave le processus de la mobilité sociale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>. 0.5pt</w:t>
      </w:r>
    </w:p>
    <w:p w14:paraId="198906BC" w14:textId="29D5EB49" w:rsidR="00847CEB" w:rsidRPr="00477181" w:rsidRDefault="00847CEB" w:rsidP="00B379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2- a. Relevez du doc</w:t>
      </w:r>
      <w:r w:rsidR="008F31BC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1 une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preuve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confirmant que les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riches jouissent d’un prestige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social. 0.25pt </w:t>
      </w:r>
    </w:p>
    <w:p w14:paraId="38D41A49" w14:textId="77777777" w:rsidR="00847CEB" w:rsidRPr="00477181" w:rsidRDefault="00847CEB" w:rsidP="00B379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b. Déduisez les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deux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genres de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capitaux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signalés dans le doc 1, puis justifiez par la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preuve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convenable pour chacun d’eux. 1pt </w:t>
      </w:r>
    </w:p>
    <w:p w14:paraId="3C014101" w14:textId="77777777" w:rsidR="00847CEB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3- a. Mentionnez les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trois conditions d’intégration sociale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inexistantes au Liban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signalées dans le doc 2, justifiez votre réponse par une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preuve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pour chacune. 1.5pts </w:t>
      </w:r>
    </w:p>
    <w:p w14:paraId="17279F14" w14:textId="77777777" w:rsidR="00847CEB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b. Déduisez le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genre du régime économique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qui doit être adopté au Liban, en justifiant votre réponse par une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preuve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du même doc. 1pt </w:t>
      </w:r>
    </w:p>
    <w:p w14:paraId="660E8254" w14:textId="77777777" w:rsidR="00847CEB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4- Concluez le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genre de statuts sociaux existants au Liban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, en justifiant votre réponse par une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preuve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du doc 3. 0.75pt</w:t>
      </w:r>
    </w:p>
    <w:p w14:paraId="55AAB5F8" w14:textId="77777777" w:rsidR="00847CEB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5- a. Déterminez le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phénomène social commun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9E24B0" w:rsidRPr="00477181">
        <w:rPr>
          <w:rFonts w:ascii="Times New Roman" w:hAnsi="Times New Roman" w:cs="Times New Roman"/>
          <w:sz w:val="32"/>
          <w:szCs w:val="32"/>
          <w:lang w:val="fr-FR"/>
        </w:rPr>
        <w:t>qui figure dans les docs 2 et 3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et nommez la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catégorie sociale concernée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. 1pt </w:t>
      </w:r>
    </w:p>
    <w:p w14:paraId="1113C2B0" w14:textId="77777777" w:rsidR="00847CEB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b. Montrez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deux des causes de ce phénomène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(une cause du doc 2 et une autre du doc 3). 1pt</w:t>
      </w:r>
    </w:p>
    <w:p w14:paraId="3E209A60" w14:textId="77777777" w:rsidR="00847CEB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6- Montrez la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relation entre les trois documents et la citoyenneté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au Liban. 1pt </w:t>
      </w:r>
    </w:p>
    <w:p w14:paraId="03CF36CF" w14:textId="77777777" w:rsidR="00847CEB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7- La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société libanaise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souffre de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problèmes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qui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 xml:space="preserve">entravent </w:t>
      </w:r>
      <w:r w:rsidR="00750550" w:rsidRPr="00477181">
        <w:rPr>
          <w:rFonts w:ascii="Times New Roman" w:hAnsi="Times New Roman" w:cs="Times New Roman"/>
          <w:b/>
          <w:sz w:val="32"/>
          <w:szCs w:val="32"/>
          <w:lang w:val="fr-FR"/>
        </w:rPr>
        <w:t>(</w:t>
      </w:r>
      <w:r w:rsidR="00750550" w:rsidRPr="00477181">
        <w:rPr>
          <w:rFonts w:ascii="Times New Roman" w:hAnsi="Times New Roman" w:cs="Times New Roman"/>
          <w:sz w:val="32"/>
          <w:szCs w:val="32"/>
          <w:lang w:val="fr-FR"/>
        </w:rPr>
        <w:t>empêchent ou rendent difficile</w:t>
      </w:r>
      <w:r w:rsidR="00750550" w:rsidRPr="00477181">
        <w:rPr>
          <w:rFonts w:ascii="Times New Roman" w:hAnsi="Times New Roman" w:cs="Times New Roman"/>
          <w:b/>
          <w:sz w:val="32"/>
          <w:szCs w:val="32"/>
          <w:lang w:val="fr-FR"/>
        </w:rPr>
        <w:t xml:space="preserve">)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le changement social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. A partir de cette situation et de vos connaissances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lastRenderedPageBreak/>
        <w:t xml:space="preserve">acquises, rédigez un texte dans lequel vous exposerez ces </w:t>
      </w:r>
      <w:r w:rsidRPr="00477181">
        <w:rPr>
          <w:rFonts w:ascii="Times New Roman" w:hAnsi="Times New Roman" w:cs="Times New Roman"/>
          <w:b/>
          <w:color w:val="FF0000"/>
          <w:sz w:val="32"/>
          <w:szCs w:val="32"/>
          <w:lang w:val="fr-FR"/>
        </w:rPr>
        <w:t>problèmes</w:t>
      </w:r>
      <w:r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 xml:space="preserve">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et </w:t>
      </w:r>
      <w:r w:rsidRPr="00477181">
        <w:rPr>
          <w:rFonts w:ascii="Times New Roman" w:hAnsi="Times New Roman" w:cs="Times New Roman"/>
          <w:b/>
          <w:color w:val="FF0000"/>
          <w:sz w:val="32"/>
          <w:szCs w:val="32"/>
          <w:lang w:val="fr-FR"/>
        </w:rPr>
        <w:t>trois de leurs effets</w:t>
      </w:r>
      <w:r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 xml:space="preserve"> </w:t>
      </w:r>
      <w:r w:rsidRPr="003470A4">
        <w:rPr>
          <w:rFonts w:ascii="Times New Roman" w:hAnsi="Times New Roman" w:cs="Times New Roman"/>
          <w:sz w:val="32"/>
          <w:szCs w:val="32"/>
          <w:lang w:val="fr-FR"/>
        </w:rPr>
        <w:t>sur</w:t>
      </w:r>
      <w:r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 xml:space="preserve">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le processus de </w:t>
      </w:r>
      <w:r w:rsidRPr="00477181">
        <w:rPr>
          <w:rFonts w:ascii="Times New Roman" w:hAnsi="Times New Roman" w:cs="Times New Roman"/>
          <w:b/>
          <w:color w:val="FF0000"/>
          <w:sz w:val="32"/>
          <w:szCs w:val="32"/>
          <w:lang w:val="fr-FR"/>
        </w:rPr>
        <w:t>mobilité</w:t>
      </w:r>
      <w:r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 xml:space="preserve">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dans la société libanaise, clarifiez </w:t>
      </w:r>
      <w:r w:rsidRPr="00477181">
        <w:rPr>
          <w:rFonts w:ascii="Times New Roman" w:hAnsi="Times New Roman" w:cs="Times New Roman"/>
          <w:b/>
          <w:color w:val="FF0000"/>
          <w:sz w:val="32"/>
          <w:szCs w:val="32"/>
          <w:lang w:val="fr-FR"/>
        </w:rPr>
        <w:t xml:space="preserve">l’importance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 xml:space="preserve">de l’adoption de la théorie de la </w:t>
      </w:r>
      <w:r w:rsidRPr="00477181">
        <w:rPr>
          <w:rFonts w:ascii="Times New Roman" w:hAnsi="Times New Roman" w:cs="Times New Roman"/>
          <w:b/>
          <w:color w:val="FF0000"/>
          <w:sz w:val="32"/>
          <w:szCs w:val="32"/>
          <w:lang w:val="fr-FR"/>
        </w:rPr>
        <w:t>reforme</w:t>
      </w:r>
      <w:r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 xml:space="preserve"> </w:t>
      </w:r>
      <w:r w:rsidRPr="00477181">
        <w:rPr>
          <w:rFonts w:ascii="Times New Roman" w:hAnsi="Times New Roman" w:cs="Times New Roman"/>
          <w:b/>
          <w:color w:val="FF0000"/>
          <w:sz w:val="32"/>
          <w:szCs w:val="32"/>
          <w:lang w:val="fr-FR"/>
        </w:rPr>
        <w:t>dans</w:t>
      </w:r>
      <w:r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 xml:space="preserve">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 xml:space="preserve">l’activation de la </w:t>
      </w:r>
      <w:r w:rsidRPr="00477181">
        <w:rPr>
          <w:rFonts w:ascii="Times New Roman" w:hAnsi="Times New Roman" w:cs="Times New Roman"/>
          <w:b/>
          <w:color w:val="FF0000"/>
          <w:sz w:val="32"/>
          <w:szCs w:val="32"/>
          <w:lang w:val="fr-FR"/>
        </w:rPr>
        <w:t>politique sociale</w:t>
      </w:r>
      <w:r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 xml:space="preserve">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au Liban et suggérez </w:t>
      </w:r>
      <w:r w:rsidRPr="00477181">
        <w:rPr>
          <w:rFonts w:ascii="Times New Roman" w:hAnsi="Times New Roman" w:cs="Times New Roman"/>
          <w:b/>
          <w:color w:val="FF0000"/>
          <w:sz w:val="32"/>
          <w:szCs w:val="32"/>
          <w:lang w:val="fr-FR"/>
        </w:rPr>
        <w:t xml:space="preserve">4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 xml:space="preserve">des </w:t>
      </w:r>
      <w:r w:rsidRPr="00477181">
        <w:rPr>
          <w:rFonts w:ascii="Times New Roman" w:hAnsi="Times New Roman" w:cs="Times New Roman"/>
          <w:b/>
          <w:color w:val="FF0000"/>
          <w:sz w:val="32"/>
          <w:szCs w:val="32"/>
          <w:lang w:val="fr-FR"/>
        </w:rPr>
        <w:t>mesures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 xml:space="preserve"> nécessaires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à adopter en montrant le </w:t>
      </w:r>
      <w:r w:rsidRPr="00477181">
        <w:rPr>
          <w:rFonts w:ascii="Times New Roman" w:hAnsi="Times New Roman" w:cs="Times New Roman"/>
          <w:b/>
          <w:color w:val="FF0000"/>
          <w:sz w:val="32"/>
          <w:szCs w:val="32"/>
          <w:lang w:val="fr-FR"/>
        </w:rPr>
        <w:t>résultat</w:t>
      </w:r>
      <w:r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 xml:space="preserve">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>attendu. 4pts</w:t>
      </w:r>
    </w:p>
    <w:p w14:paraId="3F76662F" w14:textId="77777777" w:rsidR="00173355" w:rsidRPr="00477181" w:rsidRDefault="00173355" w:rsidP="009E24B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3C3B01C0" w14:textId="77777777" w:rsidR="009E24B0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 xml:space="preserve">1 ère option </w:t>
      </w:r>
      <w:r w:rsidR="009E24B0" w:rsidRPr="00477181">
        <w:rPr>
          <w:rFonts w:ascii="Times New Roman" w:hAnsi="Times New Roman" w:cs="Times New Roman"/>
          <w:b/>
          <w:sz w:val="32"/>
          <w:szCs w:val="32"/>
          <w:lang w:val="fr-FR"/>
        </w:rPr>
        <w:t xml:space="preserve">: Analyse de documents (12pts) </w:t>
      </w:r>
    </w:p>
    <w:p w14:paraId="3EBEF313" w14:textId="68C8DBDC" w:rsidR="00847CEB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1</w:t>
      </w:r>
      <w:r w:rsidR="002330A2" w:rsidRPr="00477181">
        <w:rPr>
          <w:rFonts w:ascii="Times New Roman" w:hAnsi="Times New Roman" w:cs="Times New Roman"/>
          <w:sz w:val="32"/>
          <w:szCs w:val="32"/>
          <w:lang w:val="fr-FR"/>
        </w:rPr>
        <w:t>-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le concept : l’inégalité sociale. 0.5 </w:t>
      </w:r>
    </w:p>
    <w:p w14:paraId="3E7FEEF4" w14:textId="77777777" w:rsidR="00656E10" w:rsidRPr="00477181" w:rsidRDefault="00656E10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4CFED251" w14:textId="77777777" w:rsidR="00847CEB" w:rsidRPr="00477181" w:rsidRDefault="00D3135C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2 a-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preuve : la classe supérieure plonge dans les aspects de prestige et de position sociale. 0.25 </w:t>
      </w:r>
    </w:p>
    <w:p w14:paraId="66D758CC" w14:textId="77777777" w:rsidR="00656E10" w:rsidRPr="00477181" w:rsidRDefault="00656E10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6E766F1C" w14:textId="77777777" w:rsidR="00656E10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 w:rsidRPr="00477181">
        <w:rPr>
          <w:rFonts w:ascii="Times New Roman" w:hAnsi="Times New Roman" w:cs="Times New Roman"/>
          <w:sz w:val="32"/>
          <w:szCs w:val="32"/>
          <w:lang w:val="fr-FR"/>
        </w:rPr>
        <w:t>b</w:t>
      </w:r>
      <w:proofErr w:type="gramEnd"/>
      <w:r w:rsidRPr="00477181">
        <w:rPr>
          <w:rFonts w:ascii="Times New Roman" w:hAnsi="Times New Roman" w:cs="Times New Roman"/>
          <w:sz w:val="32"/>
          <w:szCs w:val="32"/>
          <w:lang w:val="fr-FR"/>
        </w:rPr>
        <w:t>- le capital social 0.25</w:t>
      </w:r>
    </w:p>
    <w:p w14:paraId="50917FAE" w14:textId="77777777" w:rsidR="00656E10" w:rsidRPr="00477181" w:rsidRDefault="009E24B0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Preuve</w:t>
      </w:r>
      <w:r w:rsidR="008A4650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: 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un réseau de relations sociales et politiques 0.25 </w:t>
      </w:r>
    </w:p>
    <w:p w14:paraId="78DC0F73" w14:textId="77777777" w:rsidR="00656E10" w:rsidRPr="00477181" w:rsidRDefault="00173355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Le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capital économique 0.25</w:t>
      </w:r>
    </w:p>
    <w:p w14:paraId="2D49956E" w14:textId="77777777" w:rsidR="00847CEB" w:rsidRPr="00477181" w:rsidRDefault="009E24B0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Preuve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: la richesse et le pouvoir économique 0.25  </w:t>
      </w:r>
    </w:p>
    <w:p w14:paraId="7AF6711A" w14:textId="77777777" w:rsidR="001323ED" w:rsidRPr="00477181" w:rsidRDefault="001323ED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5B5DF1F9" w14:textId="77777777" w:rsidR="00F615AC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3 a- condition </w:t>
      </w:r>
      <w:r w:rsidR="00F615AC" w:rsidRPr="00477181">
        <w:rPr>
          <w:rFonts w:ascii="Times New Roman" w:hAnsi="Times New Roman" w:cs="Times New Roman"/>
          <w:sz w:val="32"/>
          <w:szCs w:val="32"/>
          <w:lang w:val="fr-FR"/>
        </w:rPr>
        <w:t>socio-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économique 0.25 </w:t>
      </w:r>
    </w:p>
    <w:p w14:paraId="3E18BD4A" w14:textId="77777777" w:rsidR="00F615AC" w:rsidRPr="00477181" w:rsidRDefault="00DE4328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Preuve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: la pauvreté 0.25 </w:t>
      </w:r>
    </w:p>
    <w:p w14:paraId="5622A5EF" w14:textId="77777777" w:rsidR="00F615AC" w:rsidRPr="00477181" w:rsidRDefault="00F615AC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Condition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éducative 0.25 </w:t>
      </w:r>
    </w:p>
    <w:p w14:paraId="0A44AACD" w14:textId="77777777" w:rsidR="00F615AC" w:rsidRPr="00477181" w:rsidRDefault="00DE4328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Preuve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: l’ignorance 0.25 </w:t>
      </w:r>
    </w:p>
    <w:p w14:paraId="0759404F" w14:textId="77777777" w:rsidR="00F615AC" w:rsidRPr="00477181" w:rsidRDefault="00F615AC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Condition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politique 0.25</w:t>
      </w:r>
    </w:p>
    <w:p w14:paraId="0604D545" w14:textId="77777777" w:rsidR="00847CEB" w:rsidRPr="00477181" w:rsidRDefault="00DE4328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Preuve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: la ma</w:t>
      </w:r>
      <w:r w:rsidR="00F615AC" w:rsidRPr="00477181">
        <w:rPr>
          <w:rFonts w:ascii="Times New Roman" w:hAnsi="Times New Roman" w:cs="Times New Roman"/>
          <w:sz w:val="32"/>
          <w:szCs w:val="32"/>
          <w:lang w:val="fr-FR"/>
        </w:rPr>
        <w:t>rginalisation politique 0.25</w:t>
      </w:r>
    </w:p>
    <w:p w14:paraId="02765EE2" w14:textId="77777777" w:rsidR="00F615AC" w:rsidRPr="00477181" w:rsidRDefault="00F615AC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1222BB07" w14:textId="77777777" w:rsidR="00E13089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 w:rsidRPr="00477181">
        <w:rPr>
          <w:rFonts w:ascii="Times New Roman" w:hAnsi="Times New Roman" w:cs="Times New Roman"/>
          <w:sz w:val="32"/>
          <w:szCs w:val="32"/>
          <w:lang w:val="fr-FR"/>
        </w:rPr>
        <w:t>b</w:t>
      </w:r>
      <w:proofErr w:type="gramEnd"/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- le régime économique demandé : le régime néo-libéral 0.5 </w:t>
      </w:r>
    </w:p>
    <w:p w14:paraId="596DB47D" w14:textId="77777777" w:rsidR="00847CEB" w:rsidRPr="00477181" w:rsidRDefault="00E13089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La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preuve : La planification signifie l’organisation, la rationalisation, la flexibilité, l’efficacité et l’intervention quand c’est nécessaire 0.5 </w:t>
      </w:r>
    </w:p>
    <w:p w14:paraId="60B2120C" w14:textId="77777777" w:rsidR="00E13089" w:rsidRPr="00477181" w:rsidRDefault="00E13089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2A6B531E" w14:textId="77777777" w:rsidR="001323ED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4 les statuts imposés 0.5 </w:t>
      </w:r>
    </w:p>
    <w:p w14:paraId="726069EE" w14:textId="77777777" w:rsidR="001323ED" w:rsidRPr="00477181" w:rsidRDefault="001323ED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Preuve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: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les conditions professionnelles et le professionnalisme s’absentent </w:t>
      </w:r>
    </w:p>
    <w:p w14:paraId="77CCCCF6" w14:textId="77777777" w:rsidR="001323ED" w:rsidRPr="00477181" w:rsidRDefault="001323ED" w:rsidP="009E24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>Ou</w:t>
      </w:r>
      <w:r w:rsidR="009E24B0"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 xml:space="preserve">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>Le favoritisme et la recommandation rend chaque demandeur d’emploi un projet d’otage pour la dominance patriarcale 0.25</w:t>
      </w:r>
    </w:p>
    <w:p w14:paraId="06E0032A" w14:textId="77777777" w:rsidR="001323ED" w:rsidRPr="00477181" w:rsidRDefault="001323ED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5AE6173B" w14:textId="77777777" w:rsidR="006237F2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5 a- </w:t>
      </w:r>
      <w:r w:rsidR="006237F2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phénomène commun :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l’émigration 0.5 </w:t>
      </w:r>
    </w:p>
    <w:p w14:paraId="48161C62" w14:textId="77777777" w:rsidR="00847CEB" w:rsidRPr="00477181" w:rsidRDefault="00DE4328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La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catégorie concernée : les élites </w:t>
      </w:r>
      <w:r w:rsidR="00847CEB"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 xml:space="preserve">ou 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les étudiants </w:t>
      </w:r>
      <w:r w:rsidR="006237F2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0.5 </w:t>
      </w:r>
    </w:p>
    <w:p w14:paraId="134BAF4D" w14:textId="77777777" w:rsidR="00CD69B9" w:rsidRPr="00477181" w:rsidRDefault="00CD69B9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5990CC53" w14:textId="77777777" w:rsidR="00CD69B9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 w:rsidRPr="00477181">
        <w:rPr>
          <w:rFonts w:ascii="Times New Roman" w:hAnsi="Times New Roman" w:cs="Times New Roman"/>
          <w:sz w:val="32"/>
          <w:szCs w:val="32"/>
          <w:lang w:val="fr-FR"/>
        </w:rPr>
        <w:lastRenderedPageBreak/>
        <w:t>b</w:t>
      </w:r>
      <w:proofErr w:type="gramEnd"/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- une cause du doc 2 : </w:t>
      </w:r>
      <w:r w:rsidR="00CD69B9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Le grand écart entre les détenteurs des revenus limités et ceux des fortunes énormes </w:t>
      </w:r>
      <w:r w:rsidR="00CD69B9"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 xml:space="preserve">ou </w:t>
      </w:r>
      <w:r w:rsidR="00CD69B9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la classe moyenne s’est affaiblie </w:t>
      </w:r>
      <w:r w:rsidR="00CD69B9"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>ou</w:t>
      </w:r>
      <w:r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 xml:space="preserve"> </w:t>
      </w:r>
      <w:r w:rsidR="00CD69B9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une non amélioration des situations des catégories inférieures </w:t>
      </w:r>
      <w:r w:rsidR="00CD69B9"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 xml:space="preserve">ou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la faiblesse des politiques sociales 0.5 </w:t>
      </w:r>
    </w:p>
    <w:p w14:paraId="22FB8490" w14:textId="77777777" w:rsidR="00847CEB" w:rsidRPr="00477181" w:rsidRDefault="00CD69B9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Une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cause du doc 3 :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>le favoritisme et la recommandation rend chaque demandeur d’emploi un projet d’otage pour la dominance patriarcale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0.5 </w:t>
      </w:r>
    </w:p>
    <w:p w14:paraId="26195E2F" w14:textId="77777777" w:rsidR="00B01073" w:rsidRPr="00477181" w:rsidRDefault="00B01073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363EEAB2" w14:textId="4221CB8B" w:rsidR="00847CEB" w:rsidRPr="00477181" w:rsidRDefault="00847CEB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6 l’inégalité </w:t>
      </w:r>
      <w:r w:rsidR="00750550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sociale,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>la faiblesse de la politique sociale</w:t>
      </w:r>
      <w:r w:rsidR="00750550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, la société patriarcale, </w:t>
      </w:r>
      <w:r w:rsidR="00653578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la </w:t>
      </w:r>
      <w:r w:rsidR="00266C58" w:rsidRPr="00477181">
        <w:rPr>
          <w:rFonts w:ascii="Times New Roman" w:hAnsi="Times New Roman" w:cs="Times New Roman"/>
          <w:sz w:val="32"/>
          <w:szCs w:val="32"/>
          <w:lang w:val="fr-FR"/>
        </w:rPr>
        <w:t>pauvreté</w:t>
      </w:r>
      <w:r w:rsidR="00653578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, l’ignorance, la marginalisation politique, </w:t>
      </w:r>
      <w:r w:rsidR="00750550" w:rsidRPr="00477181">
        <w:rPr>
          <w:rFonts w:ascii="Times New Roman" w:hAnsi="Times New Roman" w:cs="Times New Roman"/>
          <w:sz w:val="32"/>
          <w:szCs w:val="32"/>
          <w:lang w:val="fr-FR"/>
        </w:rPr>
        <w:t>le favoritisme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750550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et la recommandation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poussent les jeunes libanais à l’émigration ce qui </w:t>
      </w:r>
      <w:r w:rsidRPr="00477181">
        <w:rPr>
          <w:rFonts w:ascii="Times New Roman" w:hAnsi="Times New Roman" w:cs="Times New Roman"/>
          <w:color w:val="FF0000"/>
          <w:sz w:val="32"/>
          <w:szCs w:val="32"/>
          <w:lang w:val="fr-FR"/>
        </w:rPr>
        <w:t>affaiblit le concept de citoyenneté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>. 1</w:t>
      </w:r>
    </w:p>
    <w:p w14:paraId="26BE7C4B" w14:textId="77777777" w:rsidR="00894020" w:rsidRPr="00477181" w:rsidRDefault="00894020" w:rsidP="009E24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74B3039D" w14:textId="77777777" w:rsidR="00894020" w:rsidRPr="00477181" w:rsidRDefault="00894020" w:rsidP="009E24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7-Plan au brouillon</w:t>
      </w:r>
    </w:p>
    <w:p w14:paraId="129E8AFC" w14:textId="77777777" w:rsidR="00A8135A" w:rsidRPr="00477181" w:rsidRDefault="00894020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Problèmes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(dans les docs) : </w:t>
      </w:r>
    </w:p>
    <w:p w14:paraId="67469D37" w14:textId="77777777" w:rsidR="00894020" w:rsidRPr="00477181" w:rsidRDefault="007D795D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I</w:t>
      </w:r>
      <w:r w:rsidR="00A8135A" w:rsidRPr="00477181">
        <w:rPr>
          <w:rFonts w:ascii="Times New Roman" w:hAnsi="Times New Roman" w:cs="Times New Roman"/>
          <w:sz w:val="32"/>
          <w:szCs w:val="32"/>
          <w:lang w:val="fr-FR"/>
        </w:rPr>
        <w:t>négalité</w:t>
      </w:r>
      <w:r w:rsidR="00894020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sociale, fa</w:t>
      </w:r>
      <w:r w:rsidR="00D3135C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ible politique sociale, dominance </w:t>
      </w:r>
      <w:r w:rsidR="00894020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patriarcale, favoritisme, émigration </w:t>
      </w:r>
      <w:r w:rsidR="00C16462" w:rsidRPr="00477181">
        <w:rPr>
          <w:rFonts w:ascii="Times New Roman" w:hAnsi="Times New Roman" w:cs="Times New Roman"/>
          <w:sz w:val="32"/>
          <w:szCs w:val="32"/>
          <w:lang w:val="fr-FR"/>
        </w:rPr>
        <w:t>0.25</w:t>
      </w:r>
    </w:p>
    <w:p w14:paraId="1B0A459D" w14:textId="77777777" w:rsidR="009E24B0" w:rsidRPr="00477181" w:rsidRDefault="009E24B0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741D4A76" w14:textId="77777777" w:rsidR="00A8135A" w:rsidRPr="00477181" w:rsidRDefault="00894020" w:rsidP="009E24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 xml:space="preserve">3 de leurs effets sur la mobilité </w:t>
      </w:r>
      <w:r w:rsidR="007D795D" w:rsidRPr="00477181">
        <w:rPr>
          <w:rFonts w:ascii="Times New Roman" w:hAnsi="Times New Roman" w:cs="Times New Roman"/>
          <w:b/>
          <w:sz w:val="32"/>
          <w:szCs w:val="32"/>
          <w:lang w:val="fr-FR"/>
        </w:rPr>
        <w:t xml:space="preserve">sociale </w:t>
      </w: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 xml:space="preserve">: </w:t>
      </w:r>
    </w:p>
    <w:p w14:paraId="22BE7413" w14:textId="77777777" w:rsidR="00894020" w:rsidRPr="00477181" w:rsidRDefault="00A8135A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Mobilité</w:t>
      </w:r>
      <w:r w:rsidR="00894020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sociale </w:t>
      </w:r>
      <w:r w:rsidR="00B3792E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ascendante </w:t>
      </w:r>
      <w:r w:rsidR="00894020" w:rsidRPr="00477181">
        <w:rPr>
          <w:rFonts w:ascii="Times New Roman" w:hAnsi="Times New Roman" w:cs="Times New Roman"/>
          <w:sz w:val="32"/>
          <w:szCs w:val="32"/>
          <w:lang w:val="fr-FR"/>
        </w:rPr>
        <w:t>difficile et limitée, inégalité des chances, reproduction sociale</w:t>
      </w:r>
      <w:r w:rsidR="00C16462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0.75</w:t>
      </w:r>
    </w:p>
    <w:p w14:paraId="7F77C342" w14:textId="77777777" w:rsidR="009E24B0" w:rsidRPr="00477181" w:rsidRDefault="009E24B0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308AAA52" w14:textId="77777777" w:rsidR="00894020" w:rsidRPr="00477181" w:rsidRDefault="00894020" w:rsidP="009E24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L’importance de l’adoption de la théorie de la reforme dans l’activation de la politique sociale :</w:t>
      </w:r>
      <w:r w:rsidR="00A8135A" w:rsidRPr="00477181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</w:p>
    <w:p w14:paraId="52B4E2A1" w14:textId="77777777" w:rsidR="009E24B0" w:rsidRPr="00477181" w:rsidRDefault="007D795D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Réaliser la justice sociale, limiter la pauvreté, l’ignorance et la marginalisation politique, établir l’équilibre entre les classes sociales…</w:t>
      </w:r>
      <w:r w:rsidR="00C16462" w:rsidRPr="00477181">
        <w:rPr>
          <w:rFonts w:ascii="Times New Roman" w:hAnsi="Times New Roman" w:cs="Times New Roman"/>
          <w:sz w:val="32"/>
          <w:szCs w:val="32"/>
          <w:lang w:val="fr-FR"/>
        </w:rPr>
        <w:t>0.5</w:t>
      </w:r>
    </w:p>
    <w:p w14:paraId="00672856" w14:textId="77777777" w:rsidR="007D795D" w:rsidRPr="00477181" w:rsidRDefault="007D795D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108329A9" w14:textId="77777777" w:rsidR="00894020" w:rsidRPr="00477181" w:rsidRDefault="00894020" w:rsidP="009E24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4 mesures pour résoudre les problèmes :</w:t>
      </w:r>
    </w:p>
    <w:p w14:paraId="12E1F7A3" w14:textId="0770599D" w:rsidR="007D795D" w:rsidRPr="00477181" w:rsidRDefault="007D795D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Méritocratie, création d’emplois,</w:t>
      </w:r>
      <w:r w:rsidR="003140EC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enseignement gratuit et obligatoire, participation politique…. (Choisir 4 mesures)</w:t>
      </w:r>
      <w:r w:rsidR="00C16462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2</w:t>
      </w:r>
    </w:p>
    <w:p w14:paraId="01E5F5C0" w14:textId="77777777" w:rsidR="009E24B0" w:rsidRPr="00477181" w:rsidRDefault="009E24B0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6E1181FF" w14:textId="77777777" w:rsidR="00894020" w:rsidRPr="00477181" w:rsidRDefault="00894020" w:rsidP="009E24B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 xml:space="preserve">Le résultat attendu des mesures : </w:t>
      </w:r>
    </w:p>
    <w:p w14:paraId="30B50F54" w14:textId="362C29D8" w:rsidR="00750550" w:rsidRPr="00477181" w:rsidRDefault="00012C27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Diminution des inégalités sociales, </w:t>
      </w:r>
      <w:r w:rsidR="00010056" w:rsidRPr="00477181">
        <w:rPr>
          <w:rFonts w:ascii="Times New Roman" w:hAnsi="Times New Roman" w:cs="Times New Roman"/>
          <w:sz w:val="32"/>
          <w:szCs w:val="32"/>
          <w:lang w:val="fr-FR"/>
        </w:rPr>
        <w:t>assurer la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justice sociale, faciliter l’intégration sociale</w:t>
      </w:r>
      <w:r w:rsidR="00C16462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0.25</w:t>
      </w:r>
    </w:p>
    <w:p w14:paraId="2D19D7AB" w14:textId="77777777" w:rsidR="009E24B0" w:rsidRPr="00477181" w:rsidRDefault="009E24B0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53737FE8" w14:textId="77777777" w:rsidR="00847CEB" w:rsidRPr="00477181" w:rsidRDefault="00012C27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Cohérence</w:t>
      </w:r>
      <w:r w:rsidR="00847CEB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des idées 0.25</w:t>
      </w:r>
    </w:p>
    <w:p w14:paraId="10FEB762" w14:textId="77777777" w:rsidR="003140EC" w:rsidRPr="00477181" w:rsidRDefault="003140EC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16CDE4C0" w14:textId="77777777" w:rsidR="003140EC" w:rsidRPr="00477181" w:rsidRDefault="003140EC" w:rsidP="003140E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7-Au propre</w:t>
      </w:r>
    </w:p>
    <w:p w14:paraId="73CD4B6D" w14:textId="77777777" w:rsidR="003140EC" w:rsidRPr="00477181" w:rsidRDefault="003140EC" w:rsidP="003140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b/>
          <w:sz w:val="32"/>
          <w:szCs w:val="32"/>
          <w:lang w:val="fr-FR"/>
        </w:rPr>
        <w:t>7-</w:t>
      </w:r>
      <w:r w:rsidR="00012C27" w:rsidRPr="00477181">
        <w:rPr>
          <w:rFonts w:ascii="Times New Roman" w:hAnsi="Times New Roman" w:cs="Times New Roman"/>
          <w:sz w:val="32"/>
          <w:szCs w:val="32"/>
          <w:lang w:val="fr-FR"/>
        </w:rPr>
        <w:t>La société libanaise souffre de plusieurs problèmes qui sont l’i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négalité sociale, </w:t>
      </w:r>
      <w:r w:rsidR="00012C27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la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faible politique sociale, </w:t>
      </w:r>
      <w:r w:rsidR="00D3135C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la dominance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patriarcale, </w:t>
      </w:r>
      <w:r w:rsidR="00012C27" w:rsidRPr="00477181">
        <w:rPr>
          <w:rFonts w:ascii="Times New Roman" w:hAnsi="Times New Roman" w:cs="Times New Roman"/>
          <w:sz w:val="32"/>
          <w:szCs w:val="32"/>
          <w:lang w:val="fr-FR"/>
        </w:rPr>
        <w:t>le favoritisme et l’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>émigration</w:t>
      </w:r>
      <w:r w:rsidR="00012C27" w:rsidRPr="00477181">
        <w:rPr>
          <w:rFonts w:ascii="Times New Roman" w:hAnsi="Times New Roman" w:cs="Times New Roman"/>
          <w:sz w:val="32"/>
          <w:szCs w:val="32"/>
          <w:lang w:val="fr-FR"/>
        </w:rPr>
        <w:t>.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14:paraId="25D37ED9" w14:textId="77777777" w:rsidR="003140EC" w:rsidRPr="00477181" w:rsidRDefault="00D3135C" w:rsidP="003140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lastRenderedPageBreak/>
        <w:t xml:space="preserve">Quant aux </w:t>
      </w:r>
      <w:r w:rsidR="003140EC" w:rsidRPr="00477181">
        <w:rPr>
          <w:rFonts w:ascii="Times New Roman" w:hAnsi="Times New Roman" w:cs="Times New Roman"/>
          <w:sz w:val="32"/>
          <w:szCs w:val="32"/>
          <w:lang w:val="fr-FR"/>
        </w:rPr>
        <w:t>effets </w:t>
      </w:r>
      <w:r w:rsidR="00012C27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de ces problèmes 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sur la mobilité sociale, il y a </w:t>
      </w:r>
      <w:r w:rsidR="00012C27" w:rsidRPr="00477181">
        <w:rPr>
          <w:rFonts w:ascii="Times New Roman" w:hAnsi="Times New Roman" w:cs="Times New Roman"/>
          <w:sz w:val="32"/>
          <w:szCs w:val="32"/>
          <w:lang w:val="fr-FR"/>
        </w:rPr>
        <w:t>une m</w:t>
      </w:r>
      <w:r w:rsidR="003140EC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obilité sociale ascendante difficile et limitée, </w:t>
      </w:r>
      <w:r w:rsidR="00012C27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des inégalités des chances et une </w:t>
      </w:r>
      <w:r w:rsidR="003140EC" w:rsidRPr="00477181">
        <w:rPr>
          <w:rFonts w:ascii="Times New Roman" w:hAnsi="Times New Roman" w:cs="Times New Roman"/>
          <w:sz w:val="32"/>
          <w:szCs w:val="32"/>
          <w:lang w:val="fr-FR"/>
        </w:rPr>
        <w:t>reproduction sociale</w:t>
      </w:r>
      <w:r w:rsidR="00012C27" w:rsidRPr="00477181"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14:paraId="3DB61430" w14:textId="77777777" w:rsidR="00EB2899" w:rsidRPr="00477181" w:rsidRDefault="00D3135C" w:rsidP="003140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En ce qui concerne l</w:t>
      </w:r>
      <w:r w:rsidR="003140EC" w:rsidRPr="00477181">
        <w:rPr>
          <w:rFonts w:ascii="Times New Roman" w:hAnsi="Times New Roman" w:cs="Times New Roman"/>
          <w:sz w:val="32"/>
          <w:szCs w:val="32"/>
          <w:lang w:val="fr-FR"/>
        </w:rPr>
        <w:t>’importance de l’adoption de la théorie de la reforme dans l’acti</w:t>
      </w:r>
      <w:r w:rsidR="00012C27" w:rsidRPr="00477181">
        <w:rPr>
          <w:rFonts w:ascii="Times New Roman" w:hAnsi="Times New Roman" w:cs="Times New Roman"/>
          <w:sz w:val="32"/>
          <w:szCs w:val="32"/>
          <w:lang w:val="fr-FR"/>
        </w:rPr>
        <w:t>vation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de la politique sociale, il s’agit </w:t>
      </w:r>
      <w:r w:rsidR="00012C27" w:rsidRPr="00477181">
        <w:rPr>
          <w:rFonts w:ascii="Times New Roman" w:hAnsi="Times New Roman" w:cs="Times New Roman"/>
          <w:sz w:val="32"/>
          <w:szCs w:val="32"/>
          <w:lang w:val="fr-FR"/>
        </w:rPr>
        <w:t>de r</w:t>
      </w:r>
      <w:r w:rsidR="003140EC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éaliser la justice sociale, </w:t>
      </w:r>
      <w:r w:rsidR="00012C27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de </w:t>
      </w:r>
      <w:r w:rsidR="003140EC" w:rsidRPr="00477181">
        <w:rPr>
          <w:rFonts w:ascii="Times New Roman" w:hAnsi="Times New Roman" w:cs="Times New Roman"/>
          <w:sz w:val="32"/>
          <w:szCs w:val="32"/>
          <w:lang w:val="fr-FR"/>
        </w:rPr>
        <w:t>limiter la pauvreté, l’ignorance et la marginalisation politique</w:t>
      </w:r>
      <w:r w:rsidR="00012C27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et d’</w:t>
      </w:r>
      <w:r w:rsidR="003140EC" w:rsidRPr="00477181">
        <w:rPr>
          <w:rFonts w:ascii="Times New Roman" w:hAnsi="Times New Roman" w:cs="Times New Roman"/>
          <w:sz w:val="32"/>
          <w:szCs w:val="32"/>
          <w:lang w:val="fr-FR"/>
        </w:rPr>
        <w:t>établir l’équil</w:t>
      </w:r>
      <w:r w:rsidR="00012C27" w:rsidRPr="00477181">
        <w:rPr>
          <w:rFonts w:ascii="Times New Roman" w:hAnsi="Times New Roman" w:cs="Times New Roman"/>
          <w:sz w:val="32"/>
          <w:szCs w:val="32"/>
          <w:lang w:val="fr-FR"/>
        </w:rPr>
        <w:t>ibre entre les classes sociales.</w:t>
      </w:r>
    </w:p>
    <w:p w14:paraId="0D31489D" w14:textId="77777777" w:rsidR="003140EC" w:rsidRPr="00477181" w:rsidRDefault="00012C27" w:rsidP="003140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Pour </w:t>
      </w:r>
      <w:r w:rsidR="00EB2899" w:rsidRPr="00477181">
        <w:rPr>
          <w:rFonts w:ascii="Times New Roman" w:hAnsi="Times New Roman" w:cs="Times New Roman"/>
          <w:sz w:val="32"/>
          <w:szCs w:val="32"/>
          <w:lang w:val="fr-FR"/>
        </w:rPr>
        <w:t>réduire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les </w:t>
      </w:r>
      <w:r w:rsidR="00EB2899" w:rsidRPr="00477181">
        <w:rPr>
          <w:rFonts w:ascii="Times New Roman" w:hAnsi="Times New Roman" w:cs="Times New Roman"/>
          <w:sz w:val="32"/>
          <w:szCs w:val="32"/>
          <w:lang w:val="fr-FR"/>
        </w:rPr>
        <w:t>problèmes</w:t>
      </w:r>
      <w:r w:rsidR="00D3135C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déjà mentionnés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>, l’</w:t>
      </w:r>
      <w:r w:rsidR="00EB2899" w:rsidRPr="00477181">
        <w:rPr>
          <w:rFonts w:ascii="Times New Roman" w:hAnsi="Times New Roman" w:cs="Times New Roman"/>
          <w:sz w:val="32"/>
          <w:szCs w:val="32"/>
          <w:lang w:val="fr-FR"/>
        </w:rPr>
        <w:t>Etat doit adopter plusieurs mesures telles que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C16462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l’application de </w:t>
      </w:r>
      <w:r w:rsidR="00EB2899" w:rsidRPr="00477181">
        <w:rPr>
          <w:rFonts w:ascii="Times New Roman" w:hAnsi="Times New Roman" w:cs="Times New Roman"/>
          <w:sz w:val="32"/>
          <w:szCs w:val="32"/>
          <w:lang w:val="fr-FR"/>
        </w:rPr>
        <w:t>la m</w:t>
      </w:r>
      <w:r w:rsidR="003140EC" w:rsidRPr="00477181">
        <w:rPr>
          <w:rFonts w:ascii="Times New Roman" w:hAnsi="Times New Roman" w:cs="Times New Roman"/>
          <w:sz w:val="32"/>
          <w:szCs w:val="32"/>
          <w:lang w:val="fr-FR"/>
        </w:rPr>
        <w:t>éritocratie</w:t>
      </w:r>
      <w:r w:rsidR="00D3135C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et de la compétence</w:t>
      </w:r>
      <w:r w:rsidR="003140EC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 w:rsidR="00EB2899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la </w:t>
      </w:r>
      <w:r w:rsidR="003140EC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création d’emplois, </w:t>
      </w:r>
      <w:r w:rsidR="00EB2899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plus de </w:t>
      </w:r>
      <w:r w:rsidR="00C16462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services et de </w:t>
      </w:r>
      <w:r w:rsidR="00EB2899" w:rsidRPr="00477181">
        <w:rPr>
          <w:rFonts w:ascii="Times New Roman" w:hAnsi="Times New Roman" w:cs="Times New Roman"/>
          <w:sz w:val="32"/>
          <w:szCs w:val="32"/>
          <w:lang w:val="fr-FR"/>
        </w:rPr>
        <w:t>prestations sociales et plus de participation politique</w:t>
      </w:r>
      <w:r w:rsidR="00C16462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de la part des citoyens</w:t>
      </w:r>
      <w:r w:rsidR="00EB2899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. </w:t>
      </w:r>
    </w:p>
    <w:p w14:paraId="36BB53FA" w14:textId="77777777" w:rsidR="003140EC" w:rsidRPr="00477181" w:rsidRDefault="00EB2899" w:rsidP="003140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477181">
        <w:rPr>
          <w:rFonts w:ascii="Times New Roman" w:hAnsi="Times New Roman" w:cs="Times New Roman"/>
          <w:sz w:val="32"/>
          <w:szCs w:val="32"/>
          <w:lang w:val="fr-FR"/>
        </w:rPr>
        <w:t>Le résultat attendu de ces mesures est la d</w:t>
      </w:r>
      <w:r w:rsidR="00012C27" w:rsidRPr="00477181">
        <w:rPr>
          <w:rFonts w:ascii="Times New Roman" w:hAnsi="Times New Roman" w:cs="Times New Roman"/>
          <w:sz w:val="32"/>
          <w:szCs w:val="32"/>
          <w:lang w:val="fr-FR"/>
        </w:rPr>
        <w:t>iminution</w:t>
      </w:r>
      <w:r w:rsidR="003140EC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du </w:t>
      </w:r>
      <w:r w:rsidR="00C16462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taux de </w:t>
      </w:r>
      <w:r w:rsidR="00012C27" w:rsidRPr="00477181">
        <w:rPr>
          <w:rFonts w:ascii="Times New Roman" w:hAnsi="Times New Roman" w:cs="Times New Roman"/>
          <w:sz w:val="32"/>
          <w:szCs w:val="32"/>
          <w:lang w:val="fr-FR"/>
        </w:rPr>
        <w:t>chômage</w:t>
      </w:r>
      <w:r w:rsidR="00D3135C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et celui de la pauvreté</w:t>
      </w:r>
      <w:r w:rsidR="003140EC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r w:rsidR="00C16462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la réduction </w:t>
      </w:r>
      <w:r w:rsidR="003140EC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des </w:t>
      </w:r>
      <w:r w:rsidR="00012C27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inégalités sociales, </w:t>
      </w:r>
      <w:r w:rsidR="00C16462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plus de </w:t>
      </w:r>
      <w:r w:rsidR="00724DCC"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justice sociale ainsi qu’une </w:t>
      </w:r>
      <w:r w:rsidR="00012C27" w:rsidRPr="00477181">
        <w:rPr>
          <w:rFonts w:ascii="Times New Roman" w:hAnsi="Times New Roman" w:cs="Times New Roman"/>
          <w:sz w:val="32"/>
          <w:szCs w:val="32"/>
          <w:lang w:val="fr-FR"/>
        </w:rPr>
        <w:t>intégration sociale</w:t>
      </w:r>
      <w:r w:rsidRPr="00477181">
        <w:rPr>
          <w:rFonts w:ascii="Times New Roman" w:hAnsi="Times New Roman" w:cs="Times New Roman"/>
          <w:sz w:val="32"/>
          <w:szCs w:val="32"/>
          <w:lang w:val="fr-FR"/>
        </w:rPr>
        <w:t xml:space="preserve"> plus facile.</w:t>
      </w:r>
    </w:p>
    <w:p w14:paraId="4B91665A" w14:textId="77777777" w:rsidR="003140EC" w:rsidRPr="00477181" w:rsidRDefault="003140EC" w:rsidP="003140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24105DF1" w14:textId="77777777" w:rsidR="003140EC" w:rsidRPr="00477181" w:rsidRDefault="003140EC" w:rsidP="009E24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sectPr w:rsidR="003140EC" w:rsidRPr="00477181" w:rsidSect="007563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EB"/>
    <w:rsid w:val="00010056"/>
    <w:rsid w:val="00012C27"/>
    <w:rsid w:val="0004166E"/>
    <w:rsid w:val="000E06D7"/>
    <w:rsid w:val="00117AF9"/>
    <w:rsid w:val="001323ED"/>
    <w:rsid w:val="001415B3"/>
    <w:rsid w:val="00173355"/>
    <w:rsid w:val="002330A2"/>
    <w:rsid w:val="00266C58"/>
    <w:rsid w:val="002B64A8"/>
    <w:rsid w:val="002E26FF"/>
    <w:rsid w:val="003140EC"/>
    <w:rsid w:val="003470A4"/>
    <w:rsid w:val="00372617"/>
    <w:rsid w:val="003A61E3"/>
    <w:rsid w:val="00417DEF"/>
    <w:rsid w:val="00477181"/>
    <w:rsid w:val="0056169D"/>
    <w:rsid w:val="005B17EA"/>
    <w:rsid w:val="005C2D3C"/>
    <w:rsid w:val="006237F2"/>
    <w:rsid w:val="00653578"/>
    <w:rsid w:val="00656E10"/>
    <w:rsid w:val="006D5B9B"/>
    <w:rsid w:val="00724DCC"/>
    <w:rsid w:val="00750550"/>
    <w:rsid w:val="007563D2"/>
    <w:rsid w:val="00781D2E"/>
    <w:rsid w:val="007D795D"/>
    <w:rsid w:val="00847CEB"/>
    <w:rsid w:val="00881A76"/>
    <w:rsid w:val="00894020"/>
    <w:rsid w:val="008A4650"/>
    <w:rsid w:val="008F31BC"/>
    <w:rsid w:val="009E24B0"/>
    <w:rsid w:val="00A8135A"/>
    <w:rsid w:val="00B01073"/>
    <w:rsid w:val="00B03FA8"/>
    <w:rsid w:val="00B3792E"/>
    <w:rsid w:val="00B91B79"/>
    <w:rsid w:val="00B96727"/>
    <w:rsid w:val="00B9786B"/>
    <w:rsid w:val="00C16462"/>
    <w:rsid w:val="00C56DDB"/>
    <w:rsid w:val="00CD69B9"/>
    <w:rsid w:val="00D3135C"/>
    <w:rsid w:val="00D36FCA"/>
    <w:rsid w:val="00DE4328"/>
    <w:rsid w:val="00E13089"/>
    <w:rsid w:val="00EB2899"/>
    <w:rsid w:val="00EE041F"/>
    <w:rsid w:val="00F615AC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A86E"/>
  <w15:chartTrackingRefBased/>
  <w15:docId w15:val="{950BD5E0-56D7-4BE6-8458-CE18AF2B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 computers</cp:lastModifiedBy>
  <cp:revision>19</cp:revision>
  <dcterms:created xsi:type="dcterms:W3CDTF">2020-10-20T05:31:00Z</dcterms:created>
  <dcterms:modified xsi:type="dcterms:W3CDTF">2024-11-06T12:19:00Z</dcterms:modified>
</cp:coreProperties>
</file>