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5F359" w14:textId="42A4E6F2" w:rsidR="006C1B8E" w:rsidRDefault="006C1B8E" w:rsidP="006C1B8E">
      <w:p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6C1B8E">
        <w:rPr>
          <w:rFonts w:asciiTheme="majorBidi" w:hAnsiTheme="majorBidi" w:cstheme="majorBidi"/>
          <w:sz w:val="24"/>
          <w:szCs w:val="24"/>
          <w:lang w:val="fr-FR"/>
        </w:rPr>
        <w:t xml:space="preserve">Collège des Sœurs des Saints-Cœurs </w:t>
      </w:r>
      <w:proofErr w:type="spellStart"/>
      <w:r w:rsidRPr="006C1B8E">
        <w:rPr>
          <w:rFonts w:asciiTheme="majorBidi" w:hAnsiTheme="majorBidi" w:cstheme="majorBidi"/>
          <w:sz w:val="24"/>
          <w:szCs w:val="24"/>
          <w:lang w:val="fr-FR"/>
        </w:rPr>
        <w:t>Bickfaya</w:t>
      </w:r>
      <w:proofErr w:type="spellEnd"/>
      <w:r w:rsidRPr="006C1B8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  </w:t>
      </w:r>
      <w:r w:rsidRPr="006C1B8E">
        <w:rPr>
          <w:rFonts w:asciiTheme="majorBidi" w:hAnsiTheme="majorBidi" w:cstheme="majorBidi"/>
          <w:sz w:val="24"/>
          <w:szCs w:val="24"/>
          <w:lang w:val="fr-FR"/>
        </w:rPr>
        <w:t>Classes : SV-SG</w:t>
      </w:r>
    </w:p>
    <w:p w14:paraId="08B8147D" w14:textId="04692A3C" w:rsidR="000B1DB1" w:rsidRPr="000B1DB1" w:rsidRDefault="000B1DB1" w:rsidP="000B1DB1">
      <w:p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0B1DB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Sujet : </w:t>
      </w:r>
    </w:p>
    <w:p w14:paraId="4E410E8B" w14:textId="77777777" w:rsidR="000B1DB1" w:rsidRPr="00CD783E" w:rsidRDefault="000B1DB1" w:rsidP="000B1DB1">
      <w:pPr>
        <w:spacing w:before="100" w:beforeAutospacing="1" w:after="100" w:afterAutospacing="1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 w:rsidRPr="00CD783E">
        <w:rPr>
          <w:rFonts w:asciiTheme="majorBidi" w:hAnsiTheme="majorBidi" w:cstheme="majorBidi"/>
          <w:i/>
          <w:iCs/>
          <w:sz w:val="24"/>
          <w:szCs w:val="24"/>
          <w:lang w:val="fr-FR"/>
        </w:rPr>
        <w:t>Les adultes traitent les jeunes d'aujourd'hui d'inexpérimentés, d'inactifs, d'incultes et d'accros de technologie. Répondez à ce jugement en révélant la vraie identité des jeunes. Présentez votre point de vue dans un développement argumenté</w:t>
      </w:r>
      <w:r w:rsidRPr="00CD783E">
        <w:rPr>
          <w:rFonts w:asciiTheme="majorBidi" w:eastAsia="Times New Roman" w:hAnsiTheme="majorBidi" w:cstheme="majorBidi"/>
          <w:b/>
          <w:bCs/>
          <w:i/>
          <w:iCs/>
          <w:kern w:val="0"/>
          <w:sz w:val="24"/>
          <w:szCs w:val="24"/>
          <w:lang w:val="fr-FR"/>
          <w14:ligatures w14:val="none"/>
        </w:rPr>
        <w:t>.</w:t>
      </w:r>
      <w:r w:rsidRPr="00CD783E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</w:p>
    <w:p w14:paraId="338AFCAB" w14:textId="760C0CED" w:rsidR="00471123" w:rsidRPr="00471123" w:rsidRDefault="000B1DB1" w:rsidP="00471123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</w:pPr>
      <w:r w:rsidRPr="000B1DB1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br/>
      </w:r>
      <w:r w:rsidR="0033621D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          </w:t>
      </w:r>
      <w:r w:rsidRPr="000B1DB1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Les jeunes d’aujourd’hui sont souvent critiqués par les adultes, qui les perçoivent comme inexpérimentés, inactifs, incultes et trop dépendants de la technologie. Ce jugement semble</w:t>
      </w:r>
      <w:r w:rsidR="006C1B8E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 </w:t>
      </w:r>
      <w:r w:rsidRPr="000B1DB1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parfois injuste. </w:t>
      </w:r>
      <w:r w:rsidR="006C1B8E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Dans quelle mesure ce jugement s’avère-t-il être fond</w:t>
      </w:r>
      <w:r w:rsidR="006C1B8E" w:rsidRPr="000B1DB1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é</w:t>
      </w:r>
      <w:r w:rsidR="006C1B8E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 ? En effet, i</w:t>
      </w:r>
      <w:r w:rsidRPr="000B1DB1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l est essentiel de dé</w:t>
      </w:r>
      <w:r w:rsidR="006C1B8E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truire</w:t>
      </w:r>
      <w:r w:rsidRPr="000B1DB1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 ces stéréotypes en mettant en lumière les ré</w:t>
      </w:r>
      <w:bookmarkStart w:id="0" w:name="_Hlk184670981"/>
      <w:r w:rsidRPr="000B1DB1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alités</w:t>
      </w:r>
      <w:bookmarkEnd w:id="0"/>
      <w:r w:rsidRPr="000B1DB1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 et les qualités qui définissent véritablement la jeunesse actuelle.</w:t>
      </w:r>
    </w:p>
    <w:p w14:paraId="1588FD50" w14:textId="6CFEA247" w:rsidR="00671394" w:rsidRDefault="0033621D" w:rsidP="0067139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          De prime abord, c</w:t>
      </w:r>
      <w:r w:rsidR="000B1DB1" w:rsidRPr="000B1DB1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ontrairement à l’idée qu’ils sont inexpérimentés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 et inactifs</w:t>
      </w:r>
      <w:r w:rsidR="000B1DB1" w:rsidRPr="000B1DB1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, les jeunes acquièrent aujourd’hui des expériences diversifiées 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et formatrices</w:t>
      </w:r>
      <w:r w:rsidR="000B1DB1" w:rsidRPr="000B1DB1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. Grâce aux voyages, aux échanges culturels, et à l’accès aux ressources en ligne, ils développent une vision du monde globale. Beaucoup participent à des activités bénévoles, s'engagent dans des causes sociales</w:t>
      </w:r>
      <w:r w:rsidR="00674F4E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, </w:t>
      </w:r>
      <w:r w:rsidR="000B1DB1" w:rsidRPr="000B1DB1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prennent des responsabilités au sein de leurs communautés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 ou </w:t>
      </w:r>
      <w:r w:rsidRPr="000B1DB1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s'investissent dans des initiatives liées à l’environnement, aux droits humains, ou encore à l’innovation sociale</w:t>
      </w:r>
      <w:r w:rsidR="00674F4E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.</w:t>
      </w:r>
      <w:r w:rsidRPr="000B1DB1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 L’inactivité est 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donc un </w:t>
      </w:r>
      <w:r w:rsidRPr="000B1DB1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préjugé injustifié.</w:t>
      </w:r>
      <w:r w:rsidRPr="0033621D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 </w:t>
      </w:r>
      <w:r w:rsidR="00674F4E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Notons à</w:t>
      </w:r>
      <w:r w:rsidRPr="0033621D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 titre d’exemple</w:t>
      </w:r>
      <w:r w:rsidR="00674F4E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 que 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beaucoup d</w:t>
      </w:r>
      <w:r w:rsidR="000B1DB1" w:rsidRPr="000B1DB1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e jeunes participent activement à des associations</w:t>
      </w:r>
      <w:r w:rsidR="00671394" w:rsidRPr="00671394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 </w:t>
      </w:r>
      <w:r w:rsidR="00671394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comme la Croix Rouge, le Scoutisme</w:t>
      </w:r>
      <w:r w:rsidR="00674F4E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, </w:t>
      </w:r>
      <w:r w:rsidR="00671394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s’engagent dans </w:t>
      </w:r>
      <w:r w:rsidR="000B1DB1" w:rsidRPr="000B1DB1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des projets solidaires</w:t>
      </w:r>
      <w:r w:rsidR="00674F4E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 ou </w:t>
      </w:r>
      <w:r w:rsidR="00674F4E" w:rsidRPr="000B1DB1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mouvements sociaux et environnementaux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 ce qui favorise l</w:t>
      </w:r>
      <w:r w:rsidRPr="0033621D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a richesse 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et leur permet d’être</w:t>
      </w:r>
      <w:r w:rsidRPr="0033621D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 expérime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n</w:t>
      </w:r>
      <w:r w:rsidRPr="0033621D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tés</w:t>
      </w:r>
      <w:r w:rsidR="00671394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, </w:t>
      </w:r>
      <w:r w:rsidR="00674F4E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engagé</w:t>
      </w:r>
      <w:r w:rsidR="00671394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s</w:t>
      </w:r>
      <w:r w:rsidR="00674F4E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 </w:t>
      </w:r>
      <w:r w:rsidR="00671394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ou </w:t>
      </w:r>
      <w:r w:rsidR="00674F4E" w:rsidRPr="000B1DB1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mobilisé</w:t>
      </w:r>
      <w:r w:rsidR="00671394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s</w:t>
      </w:r>
      <w:r w:rsidR="00674F4E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 </w:t>
      </w:r>
      <w:r w:rsidR="000B1DB1" w:rsidRPr="000B1DB1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pour lutter contre le changement climatique</w:t>
      </w:r>
      <w:r w:rsidR="00671394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 </w:t>
      </w:r>
      <w:r w:rsidR="00671394" w:rsidRPr="000B1DB1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dès un âge précoce</w:t>
      </w:r>
      <w:r w:rsidR="00671394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.</w:t>
      </w:r>
      <w:r w:rsidR="000B1DB1" w:rsidRPr="000B1DB1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</w:p>
    <w:p w14:paraId="5B57F40B" w14:textId="77777777" w:rsidR="00CD783E" w:rsidRDefault="00671394" w:rsidP="00CD783E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          En outre, q</w:t>
      </w:r>
      <w:r w:rsidR="000B1DB1" w:rsidRPr="000B1DB1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ualifier les jeunes d’incultes reflète souvent un décalage générationnel. Leur culture est différente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, </w:t>
      </w:r>
      <w:r w:rsidRPr="00671394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adaptée à leur époque.</w:t>
      </w:r>
      <w:r w:rsidRPr="000B1DB1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Ils </w:t>
      </w:r>
      <w:r w:rsidRPr="000B1DB1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consomment et produisent une culture riche, parfois méconnue des générations précédentes</w:t>
      </w:r>
      <w:r w:rsidR="00CD783E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à travers </w:t>
      </w:r>
      <w:r w:rsidR="000B1DB1" w:rsidRPr="000B1DB1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des plateformes numériques. Ces outils leur permettent de s'informer rapidement et de développer une culture diversifiée, différente des références traditionnelles.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 </w:t>
      </w:r>
      <w:r w:rsidRPr="000B1DB1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Les jeunes utilisent les outils numériques pour apprendre, créer et s’exprimer. Ils maîtrisent </w:t>
      </w:r>
      <w:r w:rsidR="00CD783E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l</w:t>
      </w:r>
      <w:r w:rsidRPr="000B1DB1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es compétences technologiques indispensables dans le monde actuel, que ce soit la programmation</w:t>
      </w:r>
      <w:r w:rsidR="00CD783E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 ou</w:t>
      </w:r>
      <w:r w:rsidRPr="000B1DB1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 la création de contenu.</w:t>
      </w:r>
      <w:r w:rsidR="00CD783E" w:rsidRPr="00CD783E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 </w:t>
      </w:r>
      <w:r w:rsidR="00CD783E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Ils</w:t>
      </w:r>
      <w:r w:rsidR="00CD783E" w:rsidRPr="000B1DB1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 ne se contentent pas de consommer la technologie, ils la transforment en outil de création et d'innovation</w:t>
      </w:r>
      <w:r w:rsidR="00CD783E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. </w:t>
      </w:r>
      <w:r w:rsidR="00CD783E" w:rsidRPr="000B1DB1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Sur YouTube ou </w:t>
      </w:r>
      <w:proofErr w:type="spellStart"/>
      <w:r w:rsidR="00CD783E" w:rsidRPr="000B1DB1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TikTok</w:t>
      </w:r>
      <w:proofErr w:type="spellEnd"/>
      <w:r w:rsidR="00CD783E" w:rsidRPr="000B1DB1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, </w:t>
      </w:r>
      <w:r w:rsidR="00CD783E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par exemple, </w:t>
      </w:r>
      <w:r w:rsidR="00CD783E" w:rsidRPr="000B1DB1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de nombreux jeunes créent des vidéos éducatives, des podcasts ou des contenus artistiques. </w:t>
      </w:r>
      <w:r w:rsidR="00CD783E" w:rsidRPr="00CD783E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De même,</w:t>
      </w:r>
      <w:r w:rsidR="00CD783E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r w:rsidR="00CD783E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pen</w:t>
      </w:r>
      <w:r w:rsidR="00CD783E" w:rsidRPr="000B1DB1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dant la pandémie de C</w:t>
      </w:r>
      <w:r w:rsidR="00CD783E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ovid 19</w:t>
      </w:r>
      <w:r w:rsidR="00CD783E" w:rsidRPr="000B1DB1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, des jeunes ont créé des applications pour suivre les cas de contamination o</w:t>
      </w:r>
      <w:r w:rsidR="00CD783E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u ont eu recours a des plateformes variées pour suivre des cours en ligne. </w:t>
      </w:r>
      <w:r w:rsidR="00CD783E" w:rsidRPr="00CD783E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Ils s’adaptent à toutes les situations.</w:t>
      </w:r>
      <w:r w:rsidR="00CD783E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</w:p>
    <w:p w14:paraId="37E958B5" w14:textId="7D2E9B24" w:rsidR="001D1D4E" w:rsidRPr="00CD783E" w:rsidRDefault="000B1DB1" w:rsidP="00CD783E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/>
          <w14:ligatures w14:val="none"/>
        </w:rPr>
      </w:pPr>
      <w:r w:rsidRPr="000B1DB1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br/>
      </w:r>
      <w:r w:rsidR="00671394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          En somme</w:t>
      </w:r>
      <w:r w:rsidRPr="000B1DB1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, les jeunes ne peuvent pas être réduits à des clichés d'inexpérience, d'inactivité ou d'inculture. Ils </w:t>
      </w:r>
      <w:r w:rsidR="00471123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forment </w:t>
      </w:r>
      <w:r w:rsidRPr="000B1DB1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une génération dynamique, engagée et tournée vers l’avenir. Plutôt que de les juger, les adultes gagneraient à reconnaître leurs forces et à les accompagner dans la construction d’un monde meilleur</w:t>
      </w:r>
      <w:r w:rsidR="00CD783E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>.</w:t>
      </w:r>
      <w:r w:rsidR="00471123"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  <w:t xml:space="preserve"> Cependant, que serait le monde sans jeunesse ?</w:t>
      </w:r>
      <w:r w:rsidRPr="006C1B8E">
        <w:rPr>
          <w:rFonts w:asciiTheme="majorBidi" w:eastAsia="Times New Roman" w:hAnsiTheme="majorBidi" w:cstheme="majorBidi"/>
          <w:vanish/>
          <w:kern w:val="0"/>
          <w:sz w:val="24"/>
          <w:szCs w:val="24"/>
          <w:lang w:val="fr-FR"/>
          <w14:ligatures w14:val="none"/>
        </w:rPr>
        <w:t>Bottom of Form</w:t>
      </w:r>
    </w:p>
    <w:sectPr w:rsidR="001D1D4E" w:rsidRPr="00CD783E" w:rsidSect="0002158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73A13"/>
    <w:multiLevelType w:val="hybridMultilevel"/>
    <w:tmpl w:val="172E9196"/>
    <w:lvl w:ilvl="0" w:tplc="41523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B2DA7"/>
    <w:multiLevelType w:val="hybridMultilevel"/>
    <w:tmpl w:val="F68875E2"/>
    <w:lvl w:ilvl="0" w:tplc="FF16A28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07498"/>
    <w:multiLevelType w:val="multilevel"/>
    <w:tmpl w:val="6940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D44A5D"/>
    <w:multiLevelType w:val="hybridMultilevel"/>
    <w:tmpl w:val="3962ADE6"/>
    <w:lvl w:ilvl="0" w:tplc="27626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93164"/>
    <w:multiLevelType w:val="multilevel"/>
    <w:tmpl w:val="FAD4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4D7F32"/>
    <w:multiLevelType w:val="multilevel"/>
    <w:tmpl w:val="D82A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B57C80"/>
    <w:multiLevelType w:val="multilevel"/>
    <w:tmpl w:val="09A2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7789375">
    <w:abstractNumId w:val="6"/>
  </w:num>
  <w:num w:numId="2" w16cid:durableId="1566183390">
    <w:abstractNumId w:val="2"/>
  </w:num>
  <w:num w:numId="3" w16cid:durableId="1457137214">
    <w:abstractNumId w:val="5"/>
  </w:num>
  <w:num w:numId="4" w16cid:durableId="1944220397">
    <w:abstractNumId w:val="4"/>
  </w:num>
  <w:num w:numId="5" w16cid:durableId="1655721956">
    <w:abstractNumId w:val="0"/>
  </w:num>
  <w:num w:numId="6" w16cid:durableId="173032201">
    <w:abstractNumId w:val="1"/>
  </w:num>
  <w:num w:numId="7" w16cid:durableId="420417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B1"/>
    <w:rsid w:val="00021580"/>
    <w:rsid w:val="000B1DB1"/>
    <w:rsid w:val="000C6D89"/>
    <w:rsid w:val="0013269F"/>
    <w:rsid w:val="001C2BA0"/>
    <w:rsid w:val="001D1D4E"/>
    <w:rsid w:val="003235FD"/>
    <w:rsid w:val="0033621D"/>
    <w:rsid w:val="00471123"/>
    <w:rsid w:val="00496317"/>
    <w:rsid w:val="00671394"/>
    <w:rsid w:val="00674F4E"/>
    <w:rsid w:val="006C1B8E"/>
    <w:rsid w:val="00934E9C"/>
    <w:rsid w:val="00CD783E"/>
    <w:rsid w:val="00E50CE6"/>
    <w:rsid w:val="00E8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879F5"/>
  <w15:chartTrackingRefBased/>
  <w15:docId w15:val="{48BEFE68-50EF-4DCF-9C3C-8DA93F14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0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9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42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88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2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22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27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8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676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57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4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9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43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38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320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840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482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25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05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2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69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6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4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5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202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8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73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508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18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29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731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27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3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59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47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94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2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728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902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162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95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6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70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61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36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1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78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982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251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944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6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0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5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59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68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100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771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135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039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41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92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63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834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781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02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8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25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21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26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44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48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6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32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09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83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571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4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74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85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9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36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0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171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5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17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2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20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81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050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5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0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9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9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58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0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47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06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78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92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6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3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Nawfal</dc:creator>
  <cp:keywords/>
  <dc:description/>
  <cp:lastModifiedBy>Danielle Nawfal</cp:lastModifiedBy>
  <cp:revision>7</cp:revision>
  <cp:lastPrinted>2024-12-13T14:34:00Z</cp:lastPrinted>
  <dcterms:created xsi:type="dcterms:W3CDTF">2024-12-08T07:31:00Z</dcterms:created>
  <dcterms:modified xsi:type="dcterms:W3CDTF">2024-12-13T14:34:00Z</dcterms:modified>
</cp:coreProperties>
</file>