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27602" w14:textId="04A46AC8" w:rsidR="00141065" w:rsidRDefault="005F2703" w:rsidP="006C0883">
      <w:pPr>
        <w:spacing w:after="0" w:line="240" w:lineRule="auto"/>
        <w:jc w:val="both"/>
        <w:rPr>
          <w:rFonts w:ascii="Times New Roman" w:hAnsi="Times New Roman" w:cs="Times New Roman"/>
          <w:b/>
          <w:bCs/>
          <w:sz w:val="24"/>
          <w:szCs w:val="24"/>
          <w:u w:val="single"/>
          <w:lang w:val="fr-FR"/>
        </w:rPr>
      </w:pPr>
      <w:r w:rsidRPr="006C0883">
        <w:rPr>
          <w:rFonts w:ascii="Times New Roman" w:hAnsi="Times New Roman" w:cs="Times New Roman"/>
          <w:b/>
          <w:bCs/>
          <w:sz w:val="24"/>
          <w:szCs w:val="24"/>
          <w:u w:val="single"/>
          <w:lang w:val="fr-FR"/>
        </w:rPr>
        <w:t xml:space="preserve">Réponses immunitaires contre un </w:t>
      </w:r>
      <w:r w:rsidR="006C0883" w:rsidRPr="006C0883">
        <w:rPr>
          <w:rFonts w:ascii="Times New Roman" w:hAnsi="Times New Roman" w:cs="Times New Roman"/>
          <w:b/>
          <w:bCs/>
          <w:sz w:val="24"/>
          <w:szCs w:val="24"/>
          <w:u w:val="single"/>
          <w:lang w:val="fr-FR"/>
        </w:rPr>
        <w:t>virus :</w:t>
      </w:r>
    </w:p>
    <w:p w14:paraId="0B35337D" w14:textId="688F3964" w:rsidR="00AE78AB" w:rsidRPr="006C0883" w:rsidRDefault="00C534BC" w:rsidP="006C0883">
      <w:pPr>
        <w:spacing w:after="0" w:line="240" w:lineRule="auto"/>
        <w:jc w:val="both"/>
        <w:rPr>
          <w:rFonts w:ascii="Times New Roman" w:hAnsi="Times New Roman" w:cs="Times New Roman"/>
          <w:b/>
          <w:bCs/>
          <w:sz w:val="24"/>
          <w:szCs w:val="24"/>
          <w:u w:val="single"/>
          <w:lang w:val="fr-FR"/>
        </w:rPr>
      </w:pPr>
      <w:r w:rsidRPr="006C0883">
        <w:rPr>
          <w:rFonts w:ascii="Times New Roman" w:hAnsi="Times New Roman" w:cs="Times New Roman"/>
          <w:noProof/>
          <w:sz w:val="24"/>
          <w:szCs w:val="24"/>
          <w:lang w:val="fr-FR"/>
        </w:rPr>
        <w:drawing>
          <wp:anchor distT="0" distB="0" distL="114300" distR="114300" simplePos="0" relativeHeight="251658240" behindDoc="0" locked="0" layoutInCell="1" allowOverlap="1" wp14:anchorId="7F262DC1" wp14:editId="38D02DC2">
            <wp:simplePos x="0" y="0"/>
            <wp:positionH relativeFrom="column">
              <wp:posOffset>3378835</wp:posOffset>
            </wp:positionH>
            <wp:positionV relativeFrom="paragraph">
              <wp:posOffset>132080</wp:posOffset>
            </wp:positionV>
            <wp:extent cx="3138805" cy="1796415"/>
            <wp:effectExtent l="0" t="0" r="4445" b="0"/>
            <wp:wrapSquare wrapText="bothSides"/>
            <wp:docPr id="1663188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88033" name=""/>
                    <pic:cNvPicPr/>
                  </pic:nvPicPr>
                  <pic:blipFill>
                    <a:blip r:embed="rId5">
                      <a:extLst>
                        <a:ext uri="{28A0092B-C50C-407E-A947-70E740481C1C}">
                          <a14:useLocalDpi xmlns:a14="http://schemas.microsoft.com/office/drawing/2010/main" val="0"/>
                        </a:ext>
                      </a:extLst>
                    </a:blip>
                    <a:stretch>
                      <a:fillRect/>
                    </a:stretch>
                  </pic:blipFill>
                  <pic:spPr>
                    <a:xfrm>
                      <a:off x="0" y="0"/>
                      <a:ext cx="3138805" cy="1796415"/>
                    </a:xfrm>
                    <a:prstGeom prst="rect">
                      <a:avLst/>
                    </a:prstGeom>
                  </pic:spPr>
                </pic:pic>
              </a:graphicData>
            </a:graphic>
            <wp14:sizeRelH relativeFrom="page">
              <wp14:pctWidth>0</wp14:pctWidth>
            </wp14:sizeRelH>
            <wp14:sizeRelV relativeFrom="page">
              <wp14:pctHeight>0</wp14:pctHeight>
            </wp14:sizeRelV>
          </wp:anchor>
        </w:drawing>
      </w:r>
    </w:p>
    <w:p w14:paraId="04347598" w14:textId="64047903" w:rsidR="00725E13" w:rsidRDefault="00C831AD" w:rsidP="006C0883">
      <w:pPr>
        <w:spacing w:after="0" w:line="240" w:lineRule="auto"/>
        <w:jc w:val="both"/>
        <w:rPr>
          <w:rFonts w:ascii="Times New Roman" w:hAnsi="Times New Roman" w:cs="Times New Roman"/>
          <w:sz w:val="24"/>
          <w:szCs w:val="24"/>
          <w:lang w:val="fr-FR"/>
        </w:rPr>
      </w:pPr>
      <w:r w:rsidRPr="006C0883">
        <w:rPr>
          <w:rFonts w:ascii="Times New Roman" w:hAnsi="Times New Roman" w:cs="Times New Roman"/>
          <w:sz w:val="24"/>
          <w:szCs w:val="24"/>
          <w:lang w:val="fr-FR"/>
        </w:rPr>
        <w:t>Le virus (EBV) infecte 90% de la population mondiale, mais de façon bénigne. Ce virus persiste dans l’organisme. Il a pour cible les lymphocytes B. Le document 1 présente l’activité de l’EBV dans les lymphocytes B « naïfs », c-à-d n’ayant jamais rencontré l’antigène spécifique, et dans les lymphocytes B mémoires spécifiques de cet antigène.</w:t>
      </w:r>
    </w:p>
    <w:p w14:paraId="4C7328A4" w14:textId="477E0DDE" w:rsidR="00141065" w:rsidRPr="00725E13" w:rsidRDefault="00C831AD" w:rsidP="00725E13">
      <w:pPr>
        <w:pStyle w:val="ListParagraph"/>
        <w:numPr>
          <w:ilvl w:val="0"/>
          <w:numId w:val="1"/>
        </w:numPr>
        <w:spacing w:after="0" w:line="240" w:lineRule="auto"/>
        <w:jc w:val="both"/>
        <w:rPr>
          <w:rFonts w:ascii="Times New Roman" w:hAnsi="Times New Roman" w:cs="Times New Roman"/>
          <w:sz w:val="24"/>
          <w:szCs w:val="24"/>
          <w:lang w:val="fr-FR"/>
        </w:rPr>
      </w:pPr>
      <w:r w:rsidRPr="00725E13">
        <w:rPr>
          <w:rFonts w:ascii="Times New Roman" w:hAnsi="Times New Roman" w:cs="Times New Roman"/>
          <w:sz w:val="24"/>
          <w:szCs w:val="24"/>
          <w:lang w:val="fr-FR"/>
        </w:rPr>
        <w:t>Déterminer en se référant au document 1, comment le virus EBV persiste et est produit dans l’organisme.</w:t>
      </w:r>
    </w:p>
    <w:p w14:paraId="79CD8EEE" w14:textId="77777777" w:rsidR="00336180" w:rsidRPr="006C0883" w:rsidRDefault="00336180" w:rsidP="006C0883">
      <w:pPr>
        <w:spacing w:after="0" w:line="240" w:lineRule="auto"/>
        <w:jc w:val="both"/>
        <w:rPr>
          <w:rFonts w:ascii="Times New Roman" w:hAnsi="Times New Roman" w:cs="Times New Roman"/>
          <w:sz w:val="24"/>
          <w:szCs w:val="24"/>
          <w:lang w:val="fr-FR"/>
        </w:rPr>
      </w:pPr>
    </w:p>
    <w:p w14:paraId="6ECCFD32" w14:textId="0E8EB0B5" w:rsidR="007A55BB" w:rsidRDefault="00313EA9" w:rsidP="006C0883">
      <w:pPr>
        <w:spacing w:after="0" w:line="240" w:lineRule="auto"/>
        <w:jc w:val="both"/>
        <w:rPr>
          <w:rFonts w:ascii="Times New Roman" w:hAnsi="Times New Roman" w:cs="Times New Roman"/>
          <w:sz w:val="24"/>
          <w:szCs w:val="24"/>
          <w:lang w:val="fr-FR"/>
        </w:rPr>
      </w:pPr>
      <w:r w:rsidRPr="006C0883">
        <w:rPr>
          <w:rFonts w:ascii="Times New Roman" w:hAnsi="Times New Roman" w:cs="Times New Roman"/>
          <w:noProof/>
          <w:sz w:val="24"/>
          <w:szCs w:val="24"/>
          <w:lang w:val="fr-FR"/>
        </w:rPr>
        <w:drawing>
          <wp:anchor distT="0" distB="0" distL="114300" distR="114300" simplePos="0" relativeHeight="251659264" behindDoc="0" locked="0" layoutInCell="1" allowOverlap="1" wp14:anchorId="5D031B49" wp14:editId="41D8D9F5">
            <wp:simplePos x="0" y="0"/>
            <wp:positionH relativeFrom="column">
              <wp:posOffset>3549650</wp:posOffset>
            </wp:positionH>
            <wp:positionV relativeFrom="paragraph">
              <wp:posOffset>5080</wp:posOffset>
            </wp:positionV>
            <wp:extent cx="2905760" cy="2347595"/>
            <wp:effectExtent l="0" t="0" r="8890" b="0"/>
            <wp:wrapSquare wrapText="bothSides"/>
            <wp:docPr id="1369874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74533" name=""/>
                    <pic:cNvPicPr/>
                  </pic:nvPicPr>
                  <pic:blipFill>
                    <a:blip r:embed="rId6">
                      <a:extLst>
                        <a:ext uri="{28A0092B-C50C-407E-A947-70E740481C1C}">
                          <a14:useLocalDpi xmlns:a14="http://schemas.microsoft.com/office/drawing/2010/main" val="0"/>
                        </a:ext>
                      </a:extLst>
                    </a:blip>
                    <a:stretch>
                      <a:fillRect/>
                    </a:stretch>
                  </pic:blipFill>
                  <pic:spPr>
                    <a:xfrm>
                      <a:off x="0" y="0"/>
                      <a:ext cx="2905760" cy="2347595"/>
                    </a:xfrm>
                    <a:prstGeom prst="rect">
                      <a:avLst/>
                    </a:prstGeom>
                  </pic:spPr>
                </pic:pic>
              </a:graphicData>
            </a:graphic>
            <wp14:sizeRelH relativeFrom="page">
              <wp14:pctWidth>0</wp14:pctWidth>
            </wp14:sizeRelH>
            <wp14:sizeRelV relativeFrom="page">
              <wp14:pctHeight>0</wp14:pctHeight>
            </wp14:sizeRelV>
          </wp:anchor>
        </w:drawing>
      </w:r>
      <w:r w:rsidR="00336180" w:rsidRPr="006C0883">
        <w:rPr>
          <w:rFonts w:ascii="Times New Roman" w:hAnsi="Times New Roman" w:cs="Times New Roman"/>
          <w:sz w:val="24"/>
          <w:szCs w:val="24"/>
          <w:lang w:val="fr-FR"/>
        </w:rPr>
        <w:t xml:space="preserve">Afin de mieux comprendre l’une des réponses immunitaires déclenchées contre le virus EBV, on suit l’évolution des anticorps </w:t>
      </w:r>
      <w:proofErr w:type="spellStart"/>
      <w:r w:rsidR="00336180" w:rsidRPr="006C0883">
        <w:rPr>
          <w:rFonts w:ascii="Times New Roman" w:hAnsi="Times New Roman" w:cs="Times New Roman"/>
          <w:sz w:val="24"/>
          <w:szCs w:val="24"/>
          <w:lang w:val="fr-FR"/>
        </w:rPr>
        <w:t>anti-VCA</w:t>
      </w:r>
      <w:proofErr w:type="spellEnd"/>
      <w:r w:rsidR="00336180" w:rsidRPr="006C0883">
        <w:rPr>
          <w:rFonts w:ascii="Times New Roman" w:hAnsi="Times New Roman" w:cs="Times New Roman"/>
          <w:sz w:val="24"/>
          <w:szCs w:val="24"/>
          <w:lang w:val="fr-FR"/>
        </w:rPr>
        <w:t xml:space="preserve"> et anti-EBNA dirigés respectivement contre deux peptides de surface du virus : VCA et EBNA. </w:t>
      </w:r>
    </w:p>
    <w:p w14:paraId="0D6AAC2F" w14:textId="461D9178" w:rsidR="007A55BB" w:rsidRDefault="00336180" w:rsidP="006C0883">
      <w:pPr>
        <w:spacing w:after="0" w:line="240" w:lineRule="auto"/>
        <w:jc w:val="both"/>
        <w:rPr>
          <w:rFonts w:ascii="Times New Roman" w:hAnsi="Times New Roman" w:cs="Times New Roman"/>
          <w:sz w:val="24"/>
          <w:szCs w:val="24"/>
          <w:lang w:val="fr-FR"/>
        </w:rPr>
      </w:pPr>
      <w:r w:rsidRPr="006C0883">
        <w:rPr>
          <w:rFonts w:ascii="Times New Roman" w:hAnsi="Times New Roman" w:cs="Times New Roman"/>
          <w:sz w:val="24"/>
          <w:szCs w:val="24"/>
          <w:lang w:val="fr-FR"/>
        </w:rPr>
        <w:t>Les résultats figurent dans le document 2.</w:t>
      </w:r>
    </w:p>
    <w:p w14:paraId="757E0099" w14:textId="561B6972" w:rsidR="004A5A71" w:rsidRDefault="00336180" w:rsidP="007A55BB">
      <w:pPr>
        <w:pStyle w:val="ListParagraph"/>
        <w:numPr>
          <w:ilvl w:val="0"/>
          <w:numId w:val="1"/>
        </w:numPr>
        <w:spacing w:after="0" w:line="240" w:lineRule="auto"/>
        <w:jc w:val="both"/>
        <w:rPr>
          <w:rFonts w:ascii="Times New Roman" w:hAnsi="Times New Roman" w:cs="Times New Roman"/>
          <w:sz w:val="24"/>
          <w:szCs w:val="24"/>
          <w:lang w:val="fr-FR"/>
        </w:rPr>
      </w:pPr>
      <w:r w:rsidRPr="007A55BB">
        <w:rPr>
          <w:rFonts w:ascii="Times New Roman" w:hAnsi="Times New Roman" w:cs="Times New Roman"/>
          <w:sz w:val="24"/>
          <w:szCs w:val="24"/>
          <w:lang w:val="fr-FR"/>
        </w:rPr>
        <w:t xml:space="preserve">Nommer la réponse immunitaire mise en évidence par ces dosages. Justifier la réponse. </w:t>
      </w:r>
    </w:p>
    <w:p w14:paraId="0A5ED61D" w14:textId="1D916FBA" w:rsidR="00336180" w:rsidRPr="007A55BB" w:rsidRDefault="00336180" w:rsidP="007A55BB">
      <w:pPr>
        <w:pStyle w:val="ListParagraph"/>
        <w:numPr>
          <w:ilvl w:val="0"/>
          <w:numId w:val="1"/>
        </w:numPr>
        <w:spacing w:after="0" w:line="240" w:lineRule="auto"/>
        <w:jc w:val="both"/>
        <w:rPr>
          <w:rFonts w:ascii="Times New Roman" w:hAnsi="Times New Roman" w:cs="Times New Roman"/>
          <w:sz w:val="24"/>
          <w:szCs w:val="24"/>
          <w:lang w:val="fr-FR"/>
        </w:rPr>
      </w:pPr>
      <w:r w:rsidRPr="007A55BB">
        <w:rPr>
          <w:rFonts w:ascii="Times New Roman" w:hAnsi="Times New Roman" w:cs="Times New Roman"/>
          <w:sz w:val="24"/>
          <w:szCs w:val="24"/>
          <w:lang w:val="fr-FR"/>
        </w:rPr>
        <w:t>Analyser les résultats du document 2. Que peut-on en dégager ?</w:t>
      </w:r>
    </w:p>
    <w:p w14:paraId="0D8308E4" w14:textId="1431AB1F" w:rsidR="00954CDE" w:rsidRPr="006C0883" w:rsidRDefault="00954CDE" w:rsidP="006C0883">
      <w:pPr>
        <w:spacing w:after="0" w:line="240" w:lineRule="auto"/>
        <w:jc w:val="both"/>
        <w:rPr>
          <w:rFonts w:ascii="Times New Roman" w:hAnsi="Times New Roman" w:cs="Times New Roman"/>
          <w:sz w:val="24"/>
          <w:szCs w:val="24"/>
          <w:lang w:val="fr-FR"/>
        </w:rPr>
      </w:pPr>
    </w:p>
    <w:p w14:paraId="436332E9" w14:textId="3F893A4F" w:rsidR="00954CDE" w:rsidRDefault="00954CDE" w:rsidP="006C0883">
      <w:pPr>
        <w:spacing w:after="0" w:line="240" w:lineRule="auto"/>
        <w:jc w:val="both"/>
        <w:rPr>
          <w:rFonts w:ascii="Times New Roman" w:hAnsi="Times New Roman" w:cs="Times New Roman"/>
          <w:sz w:val="24"/>
          <w:szCs w:val="24"/>
          <w:lang w:val="fr-FR"/>
        </w:rPr>
      </w:pPr>
    </w:p>
    <w:p w14:paraId="5D610E40" w14:textId="2798205B" w:rsidR="00B16B56" w:rsidRPr="006C0883" w:rsidRDefault="00B16B56" w:rsidP="006C0883">
      <w:pPr>
        <w:spacing w:after="0" w:line="240" w:lineRule="auto"/>
        <w:jc w:val="both"/>
        <w:rPr>
          <w:rFonts w:ascii="Times New Roman" w:hAnsi="Times New Roman" w:cs="Times New Roman"/>
          <w:sz w:val="24"/>
          <w:szCs w:val="24"/>
          <w:lang w:val="fr-FR"/>
        </w:rPr>
      </w:pPr>
    </w:p>
    <w:p w14:paraId="3F66DCA7" w14:textId="0F5CFC5B" w:rsidR="00954CDE" w:rsidRPr="006C0883" w:rsidRDefault="00954CDE" w:rsidP="006C0883">
      <w:pPr>
        <w:spacing w:after="0" w:line="240" w:lineRule="auto"/>
        <w:jc w:val="both"/>
        <w:rPr>
          <w:rFonts w:ascii="Times New Roman" w:hAnsi="Times New Roman" w:cs="Times New Roman"/>
          <w:sz w:val="24"/>
          <w:szCs w:val="24"/>
          <w:lang w:val="fr-FR"/>
        </w:rPr>
      </w:pPr>
    </w:p>
    <w:p w14:paraId="2DC27FA6" w14:textId="7D49F138" w:rsidR="00806DE1" w:rsidRDefault="00B16B56" w:rsidP="006C0883">
      <w:pPr>
        <w:spacing w:after="0" w:line="240" w:lineRule="auto"/>
        <w:jc w:val="both"/>
        <w:rPr>
          <w:rFonts w:ascii="Times New Roman" w:hAnsi="Times New Roman" w:cs="Times New Roman"/>
          <w:sz w:val="24"/>
          <w:szCs w:val="24"/>
          <w:lang w:val="fr-FR"/>
        </w:rPr>
      </w:pPr>
      <w:r w:rsidRPr="006C0883">
        <w:rPr>
          <w:rFonts w:ascii="Times New Roman" w:hAnsi="Times New Roman" w:cs="Times New Roman"/>
          <w:noProof/>
          <w:sz w:val="24"/>
          <w:szCs w:val="24"/>
          <w:lang w:val="fr-FR"/>
        </w:rPr>
        <w:drawing>
          <wp:anchor distT="0" distB="0" distL="114300" distR="114300" simplePos="0" relativeHeight="251660288" behindDoc="0" locked="0" layoutInCell="1" allowOverlap="1" wp14:anchorId="308FEA0E" wp14:editId="53D62873">
            <wp:simplePos x="0" y="0"/>
            <wp:positionH relativeFrom="column">
              <wp:posOffset>3367344</wp:posOffset>
            </wp:positionH>
            <wp:positionV relativeFrom="paragraph">
              <wp:posOffset>9029</wp:posOffset>
            </wp:positionV>
            <wp:extent cx="3148965" cy="2106295"/>
            <wp:effectExtent l="0" t="0" r="0" b="8255"/>
            <wp:wrapSquare wrapText="bothSides"/>
            <wp:docPr id="311116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16380" name=""/>
                    <pic:cNvPicPr/>
                  </pic:nvPicPr>
                  <pic:blipFill>
                    <a:blip r:embed="rId7">
                      <a:extLst>
                        <a:ext uri="{28A0092B-C50C-407E-A947-70E740481C1C}">
                          <a14:useLocalDpi xmlns:a14="http://schemas.microsoft.com/office/drawing/2010/main" val="0"/>
                        </a:ext>
                      </a:extLst>
                    </a:blip>
                    <a:stretch>
                      <a:fillRect/>
                    </a:stretch>
                  </pic:blipFill>
                  <pic:spPr>
                    <a:xfrm>
                      <a:off x="0" y="0"/>
                      <a:ext cx="3148965" cy="2106295"/>
                    </a:xfrm>
                    <a:prstGeom prst="rect">
                      <a:avLst/>
                    </a:prstGeom>
                  </pic:spPr>
                </pic:pic>
              </a:graphicData>
            </a:graphic>
            <wp14:sizeRelH relativeFrom="page">
              <wp14:pctWidth>0</wp14:pctWidth>
            </wp14:sizeRelH>
            <wp14:sizeRelV relativeFrom="page">
              <wp14:pctHeight>0</wp14:pctHeight>
            </wp14:sizeRelV>
          </wp:anchor>
        </w:drawing>
      </w:r>
      <w:r w:rsidR="0081221A" w:rsidRPr="006C0883">
        <w:rPr>
          <w:rFonts w:ascii="Times New Roman" w:hAnsi="Times New Roman" w:cs="Times New Roman"/>
          <w:sz w:val="24"/>
          <w:szCs w:val="24"/>
          <w:lang w:val="fr-FR"/>
        </w:rPr>
        <w:t xml:space="preserve">Dans des boîtes de Pétri contenant un milieu de culture adéquat, on ajoute des lymphocytes (LB et LT) prélevés sur différents individus infectés ou non par différents virus, EBV ou autres. Les lymphocytes utilisés dans chaque expérience possèdent tous le même HLA. Le document 3 présente les conditions et les résultats de ces expériences. </w:t>
      </w:r>
    </w:p>
    <w:p w14:paraId="41A7A240" w14:textId="77777777" w:rsidR="00806DE1" w:rsidRDefault="0081221A" w:rsidP="00806DE1">
      <w:pPr>
        <w:pStyle w:val="ListParagraph"/>
        <w:numPr>
          <w:ilvl w:val="0"/>
          <w:numId w:val="1"/>
        </w:numPr>
        <w:spacing w:after="0" w:line="240" w:lineRule="auto"/>
        <w:jc w:val="both"/>
        <w:rPr>
          <w:rFonts w:ascii="Times New Roman" w:hAnsi="Times New Roman" w:cs="Times New Roman"/>
          <w:sz w:val="24"/>
          <w:szCs w:val="24"/>
          <w:lang w:val="fr-FR"/>
        </w:rPr>
      </w:pPr>
      <w:r w:rsidRPr="00806DE1">
        <w:rPr>
          <w:rFonts w:ascii="Times New Roman" w:hAnsi="Times New Roman" w:cs="Times New Roman"/>
          <w:sz w:val="24"/>
          <w:szCs w:val="24"/>
          <w:lang w:val="fr-FR"/>
        </w:rPr>
        <w:t xml:space="preserve">Décrire en un texte court les expériences du document 3 ainsi que les résultats obtenus. </w:t>
      </w:r>
    </w:p>
    <w:p w14:paraId="7470DBF7" w14:textId="05D01133" w:rsidR="00954CDE" w:rsidRPr="00806DE1" w:rsidRDefault="0081221A" w:rsidP="00806DE1">
      <w:pPr>
        <w:pStyle w:val="ListParagraph"/>
        <w:numPr>
          <w:ilvl w:val="0"/>
          <w:numId w:val="1"/>
        </w:numPr>
        <w:spacing w:after="0" w:line="240" w:lineRule="auto"/>
        <w:jc w:val="both"/>
        <w:rPr>
          <w:rFonts w:ascii="Times New Roman" w:hAnsi="Times New Roman" w:cs="Times New Roman"/>
          <w:sz w:val="24"/>
          <w:szCs w:val="24"/>
          <w:lang w:val="fr-FR"/>
        </w:rPr>
      </w:pPr>
      <w:r w:rsidRPr="00806DE1">
        <w:rPr>
          <w:rFonts w:ascii="Times New Roman" w:hAnsi="Times New Roman" w:cs="Times New Roman"/>
          <w:sz w:val="24"/>
          <w:szCs w:val="24"/>
          <w:lang w:val="fr-FR"/>
        </w:rPr>
        <w:t>Expliquer les résultats obtenus dans ces expériences.</w:t>
      </w:r>
    </w:p>
    <w:p w14:paraId="57B0DFB7" w14:textId="01F668FF" w:rsidR="0081221A" w:rsidRPr="00806DE1" w:rsidRDefault="0081221A" w:rsidP="006C0883">
      <w:pPr>
        <w:spacing w:after="0" w:line="240" w:lineRule="auto"/>
        <w:jc w:val="both"/>
        <w:rPr>
          <w:rFonts w:ascii="Times New Roman" w:hAnsi="Times New Roman" w:cs="Times New Roman"/>
          <w:sz w:val="24"/>
          <w:szCs w:val="24"/>
          <w:lang w:val="fr-FR"/>
        </w:rPr>
      </w:pPr>
    </w:p>
    <w:p w14:paraId="417B6DA7" w14:textId="37B9B1C1" w:rsidR="0081221A" w:rsidRPr="00806DE1" w:rsidRDefault="0081221A" w:rsidP="006C0883">
      <w:pPr>
        <w:spacing w:after="0" w:line="240" w:lineRule="auto"/>
        <w:jc w:val="both"/>
        <w:rPr>
          <w:rFonts w:ascii="Times New Roman" w:hAnsi="Times New Roman" w:cs="Times New Roman"/>
          <w:sz w:val="24"/>
          <w:szCs w:val="24"/>
          <w:lang w:val="fr-FR"/>
        </w:rPr>
      </w:pPr>
    </w:p>
    <w:p w14:paraId="7333C584" w14:textId="7F878CC7" w:rsidR="0081221A" w:rsidRPr="006C0883" w:rsidRDefault="0081221A" w:rsidP="006C0883">
      <w:pPr>
        <w:spacing w:after="0" w:line="240" w:lineRule="auto"/>
        <w:jc w:val="both"/>
        <w:rPr>
          <w:rFonts w:ascii="Times New Roman" w:hAnsi="Times New Roman" w:cs="Times New Roman"/>
          <w:sz w:val="24"/>
          <w:szCs w:val="24"/>
          <w:lang w:val="fr-FR"/>
        </w:rPr>
      </w:pPr>
    </w:p>
    <w:sectPr w:rsidR="0081221A" w:rsidRPr="006C0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1E02"/>
    <w:multiLevelType w:val="hybridMultilevel"/>
    <w:tmpl w:val="CDF8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86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29"/>
    <w:rsid w:val="00040965"/>
    <w:rsid w:val="00110009"/>
    <w:rsid w:val="00141065"/>
    <w:rsid w:val="00297929"/>
    <w:rsid w:val="00313EA9"/>
    <w:rsid w:val="00336180"/>
    <w:rsid w:val="00370436"/>
    <w:rsid w:val="004907DC"/>
    <w:rsid w:val="004A5A71"/>
    <w:rsid w:val="005F2703"/>
    <w:rsid w:val="006C0883"/>
    <w:rsid w:val="00725E13"/>
    <w:rsid w:val="007A55BB"/>
    <w:rsid w:val="00806DE1"/>
    <w:rsid w:val="0081221A"/>
    <w:rsid w:val="00872A54"/>
    <w:rsid w:val="00954CDE"/>
    <w:rsid w:val="00AE78AB"/>
    <w:rsid w:val="00B16B56"/>
    <w:rsid w:val="00B448D5"/>
    <w:rsid w:val="00B62ABF"/>
    <w:rsid w:val="00C534BC"/>
    <w:rsid w:val="00C831AD"/>
    <w:rsid w:val="00F54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FC40"/>
  <w15:chartTrackingRefBased/>
  <w15:docId w15:val="{7A6AFB87-DF36-4A1E-AFDD-4D836CC5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2024-04-24T05:36:00Z</dcterms:created>
  <dcterms:modified xsi:type="dcterms:W3CDTF">2024-04-24T08:54:00Z</dcterms:modified>
</cp:coreProperties>
</file>