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751E3" w14:textId="60245BA8" w:rsidR="00407384" w:rsidRDefault="00407384" w:rsidP="00C70DD9">
      <w:pPr>
        <w:spacing w:after="0" w:line="240" w:lineRule="auto"/>
        <w:rPr>
          <w:lang w:val="fr-FR"/>
        </w:rPr>
      </w:pPr>
    </w:p>
    <w:p w14:paraId="59F0E6AB" w14:textId="0C97F76D" w:rsidR="00882C5C" w:rsidRPr="00882C5C" w:rsidRDefault="00882C5C" w:rsidP="00882C5C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82C5C">
        <w:rPr>
          <w:rFonts w:asciiTheme="majorBidi" w:hAnsiTheme="majorBidi" w:cstheme="majorBidi"/>
          <w:b/>
          <w:bCs/>
          <w:sz w:val="24"/>
          <w:szCs w:val="24"/>
          <w:u w:val="single"/>
        </w:rPr>
        <w:t>Répondre par vrai ou faux. Corriger les expressions inexactes </w:t>
      </w:r>
      <w:r w:rsidR="00C2357E" w:rsidRPr="004623B0">
        <w:rPr>
          <w:rFonts w:asciiTheme="majorBidi" w:hAnsiTheme="majorBidi" w:cstheme="majorBidi"/>
          <w:sz w:val="24"/>
          <w:szCs w:val="24"/>
        </w:rPr>
        <w:t xml:space="preserve">: </w:t>
      </w:r>
      <w:r w:rsidR="00C2357E" w:rsidRPr="00021099">
        <w:rPr>
          <w:rFonts w:asciiTheme="majorBidi" w:hAnsiTheme="majorBidi" w:cstheme="majorBidi"/>
          <w:color w:val="C00000"/>
          <w:sz w:val="24"/>
          <w:szCs w:val="24"/>
        </w:rPr>
        <w:t>(</w:t>
      </w:r>
      <w:r w:rsidR="0064125A" w:rsidRPr="00021099">
        <w:rPr>
          <w:rFonts w:asciiTheme="majorBidi" w:hAnsiTheme="majorBidi" w:cstheme="majorBidi"/>
          <w:color w:val="C00000"/>
          <w:sz w:val="24"/>
          <w:szCs w:val="24"/>
        </w:rPr>
        <w:t>2pts)</w:t>
      </w:r>
    </w:p>
    <w:p w14:paraId="09CE17B3" w14:textId="24CD4B79" w:rsidR="00882C5C" w:rsidRDefault="006E65B6" w:rsidP="00882C5C">
      <w:pPr>
        <w:pStyle w:val="ListParagraph"/>
        <w:numPr>
          <w:ilvl w:val="0"/>
          <w:numId w:val="2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 : </w:t>
      </w:r>
      <w:r w:rsidR="00882C5C">
        <w:rPr>
          <w:rFonts w:asciiTheme="majorBidi" w:hAnsiTheme="majorBidi" w:cstheme="majorBidi"/>
          <w:sz w:val="24"/>
          <w:szCs w:val="24"/>
        </w:rPr>
        <w:t xml:space="preserve">Les fibres </w:t>
      </w:r>
      <w:r w:rsidR="00340035" w:rsidRPr="00340035">
        <w:rPr>
          <w:rFonts w:asciiTheme="majorBidi" w:hAnsiTheme="majorBidi" w:cstheme="majorBidi"/>
          <w:b/>
          <w:bCs/>
          <w:color w:val="C00000"/>
          <w:sz w:val="24"/>
          <w:szCs w:val="24"/>
        </w:rPr>
        <w:t>n’</w:t>
      </w:r>
      <w:r w:rsidR="00882C5C">
        <w:rPr>
          <w:rFonts w:asciiTheme="majorBidi" w:hAnsiTheme="majorBidi" w:cstheme="majorBidi"/>
          <w:sz w:val="24"/>
          <w:szCs w:val="24"/>
        </w:rPr>
        <w:t>ayant</w:t>
      </w:r>
      <w:r w:rsidR="00340035">
        <w:rPr>
          <w:rFonts w:asciiTheme="majorBidi" w:hAnsiTheme="majorBidi" w:cstheme="majorBidi"/>
          <w:sz w:val="24"/>
          <w:szCs w:val="24"/>
        </w:rPr>
        <w:t xml:space="preserve"> </w:t>
      </w:r>
      <w:r w:rsidR="00340035" w:rsidRPr="0063478D">
        <w:rPr>
          <w:rFonts w:asciiTheme="majorBidi" w:hAnsiTheme="majorBidi" w:cstheme="majorBidi"/>
          <w:b/>
          <w:bCs/>
          <w:color w:val="C00000"/>
          <w:sz w:val="24"/>
          <w:szCs w:val="24"/>
        </w:rPr>
        <w:t>pas de</w:t>
      </w:r>
      <w:r w:rsidR="0063478D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 w:rsidR="00882C5C" w:rsidRPr="0063478D">
        <w:rPr>
          <w:rFonts w:asciiTheme="majorBidi" w:hAnsiTheme="majorBidi" w:cstheme="majorBidi"/>
          <w:b/>
          <w:bCs/>
          <w:color w:val="C00000"/>
          <w:sz w:val="24"/>
          <w:szCs w:val="24"/>
        </w:rPr>
        <w:t>valeur énergétique</w:t>
      </w:r>
      <w:r w:rsidR="00882C5C">
        <w:rPr>
          <w:rFonts w:asciiTheme="majorBidi" w:hAnsiTheme="majorBidi" w:cstheme="majorBidi"/>
          <w:sz w:val="24"/>
          <w:szCs w:val="24"/>
        </w:rPr>
        <w:t>, améliore le transit intestinal et donne une sensation de satiété.</w:t>
      </w:r>
    </w:p>
    <w:p w14:paraId="426FDEE1" w14:textId="1CBE2E38" w:rsidR="00882C5C" w:rsidRDefault="00426AF9" w:rsidP="00882C5C">
      <w:pPr>
        <w:pStyle w:val="ListParagraph"/>
        <w:numPr>
          <w:ilvl w:val="0"/>
          <w:numId w:val="2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 : </w:t>
      </w:r>
      <w:r w:rsidR="00882C5C">
        <w:rPr>
          <w:rFonts w:asciiTheme="majorBidi" w:hAnsiTheme="majorBidi" w:cstheme="majorBidi"/>
          <w:sz w:val="24"/>
          <w:szCs w:val="24"/>
        </w:rPr>
        <w:t xml:space="preserve">Les dépenses énergétiques équilibrées peuvent être assurées par 4 portions de glucides, 2 portions de </w:t>
      </w:r>
      <w:r w:rsidR="00767E1E">
        <w:rPr>
          <w:rFonts w:asciiTheme="majorBidi" w:hAnsiTheme="majorBidi" w:cstheme="majorBidi"/>
          <w:sz w:val="24"/>
          <w:szCs w:val="24"/>
        </w:rPr>
        <w:t>protides</w:t>
      </w:r>
      <w:r w:rsidR="00882C5C">
        <w:rPr>
          <w:rFonts w:asciiTheme="majorBidi" w:hAnsiTheme="majorBidi" w:cstheme="majorBidi"/>
          <w:sz w:val="24"/>
          <w:szCs w:val="24"/>
        </w:rPr>
        <w:t xml:space="preserve"> et </w:t>
      </w:r>
      <w:r w:rsidR="00820665" w:rsidRPr="007F1A8C">
        <w:rPr>
          <w:rFonts w:asciiTheme="majorBidi" w:hAnsiTheme="majorBidi" w:cstheme="majorBidi"/>
          <w:b/>
          <w:bCs/>
          <w:color w:val="C00000"/>
          <w:sz w:val="24"/>
          <w:szCs w:val="24"/>
        </w:rPr>
        <w:t>1</w:t>
      </w:r>
      <w:r w:rsidR="00882C5C" w:rsidRPr="007F1A8C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portion de lipides</w:t>
      </w:r>
      <w:r w:rsidR="00882C5C">
        <w:rPr>
          <w:rFonts w:asciiTheme="majorBidi" w:hAnsiTheme="majorBidi" w:cstheme="majorBidi"/>
          <w:sz w:val="24"/>
          <w:szCs w:val="24"/>
        </w:rPr>
        <w:t xml:space="preserve">. </w:t>
      </w:r>
    </w:p>
    <w:p w14:paraId="58C6480F" w14:textId="545D7C3C" w:rsidR="00882C5C" w:rsidRDefault="007F1A8C" w:rsidP="00882C5C">
      <w:pPr>
        <w:pStyle w:val="ListParagraph"/>
        <w:numPr>
          <w:ilvl w:val="0"/>
          <w:numId w:val="2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 : </w:t>
      </w:r>
      <w:r w:rsidR="00882C5C" w:rsidRPr="0035623D">
        <w:rPr>
          <w:rFonts w:asciiTheme="majorBidi" w:hAnsiTheme="majorBidi" w:cstheme="majorBidi"/>
          <w:b/>
          <w:bCs/>
          <w:color w:val="C00000"/>
          <w:sz w:val="24"/>
          <w:szCs w:val="24"/>
        </w:rPr>
        <w:t>Le marasme</w:t>
      </w:r>
      <w:r w:rsidR="00314659" w:rsidRPr="0035623D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est </w:t>
      </w:r>
      <w:r w:rsidR="004E25AB" w:rsidRPr="0035623D">
        <w:rPr>
          <w:rFonts w:asciiTheme="majorBidi" w:hAnsiTheme="majorBidi" w:cstheme="majorBidi"/>
          <w:b/>
          <w:bCs/>
          <w:color w:val="C00000"/>
          <w:sz w:val="24"/>
          <w:szCs w:val="24"/>
        </w:rPr>
        <w:t>causé par une sou</w:t>
      </w:r>
      <w:r w:rsidR="00982E82" w:rsidRPr="0035623D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s </w:t>
      </w:r>
      <w:r w:rsidR="00C04838" w:rsidRPr="0035623D">
        <w:rPr>
          <w:rFonts w:asciiTheme="majorBidi" w:hAnsiTheme="majorBidi" w:cstheme="majorBidi"/>
          <w:b/>
          <w:bCs/>
          <w:color w:val="C00000"/>
          <w:sz w:val="24"/>
          <w:szCs w:val="24"/>
        </w:rPr>
        <w:t>nutrition</w:t>
      </w:r>
      <w:r w:rsidR="00C04838" w:rsidRPr="0035623D">
        <w:rPr>
          <w:rFonts w:asciiTheme="majorBidi" w:hAnsiTheme="majorBidi" w:cstheme="majorBidi"/>
          <w:color w:val="C00000"/>
          <w:sz w:val="24"/>
          <w:szCs w:val="24"/>
        </w:rPr>
        <w:t xml:space="preserve"> et</w:t>
      </w:r>
      <w:r w:rsidR="00882C5C">
        <w:rPr>
          <w:rFonts w:asciiTheme="majorBidi" w:hAnsiTheme="majorBidi" w:cstheme="majorBidi"/>
          <w:sz w:val="24"/>
          <w:szCs w:val="24"/>
        </w:rPr>
        <w:t xml:space="preserve"> </w:t>
      </w:r>
      <w:r w:rsidR="0070321B">
        <w:rPr>
          <w:rFonts w:asciiTheme="majorBidi" w:hAnsiTheme="majorBidi" w:cstheme="majorBidi"/>
          <w:sz w:val="24"/>
          <w:szCs w:val="24"/>
        </w:rPr>
        <w:t>la kwashiorkor</w:t>
      </w:r>
      <w:r w:rsidR="00882C5C">
        <w:rPr>
          <w:rFonts w:asciiTheme="majorBidi" w:hAnsiTheme="majorBidi" w:cstheme="majorBidi"/>
          <w:sz w:val="24"/>
          <w:szCs w:val="24"/>
        </w:rPr>
        <w:t xml:space="preserve"> </w:t>
      </w:r>
      <w:r w:rsidR="00A00F9C">
        <w:rPr>
          <w:rFonts w:asciiTheme="majorBidi" w:hAnsiTheme="majorBidi" w:cstheme="majorBidi"/>
          <w:sz w:val="24"/>
          <w:szCs w:val="24"/>
        </w:rPr>
        <w:t>est</w:t>
      </w:r>
      <w:r w:rsidR="00882C5C">
        <w:rPr>
          <w:rFonts w:asciiTheme="majorBidi" w:hAnsiTheme="majorBidi" w:cstheme="majorBidi"/>
          <w:sz w:val="24"/>
          <w:szCs w:val="24"/>
        </w:rPr>
        <w:t xml:space="preserve"> causé par une malnutrition.</w:t>
      </w:r>
    </w:p>
    <w:p w14:paraId="49C75DFC" w14:textId="68689D45" w:rsidR="00882C5C" w:rsidRPr="00CF0373" w:rsidRDefault="0035623D" w:rsidP="00882C5C">
      <w:pPr>
        <w:pStyle w:val="ListParagraph"/>
        <w:numPr>
          <w:ilvl w:val="0"/>
          <w:numId w:val="2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</w:t>
      </w:r>
      <w:r w:rsidR="00254D20">
        <w:rPr>
          <w:rFonts w:asciiTheme="majorBidi" w:hAnsiTheme="majorBidi" w:cstheme="majorBidi"/>
          <w:sz w:val="24"/>
          <w:szCs w:val="24"/>
        </w:rPr>
        <w:t xml:space="preserve">. </w:t>
      </w:r>
    </w:p>
    <w:p w14:paraId="31DF4DBF" w14:textId="77777777" w:rsidR="00882C5C" w:rsidRPr="00882C5C" w:rsidRDefault="00882C5C" w:rsidP="00882C5C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14:paraId="3E3ED7F4" w14:textId="4224BF69" w:rsidR="003C325E" w:rsidRPr="005A2279" w:rsidRDefault="00EF50F1" w:rsidP="005A2279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F50F1">
        <w:rPr>
          <w:rFonts w:asciiTheme="majorBidi" w:hAnsiTheme="majorBidi" w:cstheme="majorBidi"/>
          <w:b/>
          <w:bCs/>
          <w:sz w:val="24"/>
          <w:szCs w:val="24"/>
          <w:u w:val="single"/>
        </w:rPr>
        <w:t>Sclérose en plaque, une maladie neurologique</w:t>
      </w:r>
      <w:r w:rsidRPr="00EF50F1">
        <w:rPr>
          <w:rFonts w:asciiTheme="majorBidi" w:hAnsiTheme="majorBidi" w:cstheme="majorBidi"/>
          <w:sz w:val="24"/>
          <w:szCs w:val="24"/>
        </w:rPr>
        <w:t xml:space="preserve"> : </w:t>
      </w:r>
      <w:r w:rsidR="00D075AD" w:rsidRPr="00021099">
        <w:rPr>
          <w:rFonts w:asciiTheme="majorBidi" w:hAnsiTheme="majorBidi" w:cstheme="majorBidi"/>
          <w:color w:val="C00000"/>
          <w:sz w:val="24"/>
          <w:szCs w:val="24"/>
        </w:rPr>
        <w:t>(</w:t>
      </w:r>
      <w:r w:rsidR="005A2279">
        <w:rPr>
          <w:rFonts w:asciiTheme="majorBidi" w:hAnsiTheme="majorBidi" w:cstheme="majorBidi"/>
          <w:color w:val="C00000"/>
          <w:sz w:val="24"/>
          <w:szCs w:val="24"/>
        </w:rPr>
        <w:t>8</w:t>
      </w:r>
      <w:r w:rsidR="00D075AD" w:rsidRPr="00021099">
        <w:rPr>
          <w:rFonts w:asciiTheme="majorBidi" w:hAnsiTheme="majorBidi" w:cstheme="majorBidi"/>
          <w:color w:val="C00000"/>
          <w:sz w:val="24"/>
          <w:szCs w:val="24"/>
        </w:rPr>
        <w:t>pts)</w:t>
      </w:r>
    </w:p>
    <w:p w14:paraId="59CF7086" w14:textId="147FCEEF" w:rsidR="00E85456" w:rsidRDefault="00E85456" w:rsidP="00E8545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611EC53E" w14:textId="6DB91CE8" w:rsidR="005632D0" w:rsidRDefault="009476BE" w:rsidP="009476BE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476BE">
        <w:rPr>
          <w:rFonts w:asciiTheme="majorBidi" w:hAnsiTheme="majorBidi" w:cstheme="majorBidi"/>
          <w:sz w:val="24"/>
          <w:szCs w:val="24"/>
        </w:rPr>
        <w:t xml:space="preserve">(1) : </w:t>
      </w:r>
      <w:r w:rsidR="00E45BAF">
        <w:rPr>
          <w:rFonts w:asciiTheme="majorBidi" w:hAnsiTheme="majorBidi" w:cstheme="majorBidi"/>
          <w:sz w:val="24"/>
          <w:szCs w:val="24"/>
        </w:rPr>
        <w:t>organe récepteur</w:t>
      </w:r>
      <w:r w:rsidR="003A7D38">
        <w:rPr>
          <w:rFonts w:asciiTheme="majorBidi" w:hAnsiTheme="majorBidi" w:cstheme="majorBidi"/>
          <w:sz w:val="24"/>
          <w:szCs w:val="24"/>
        </w:rPr>
        <w:tab/>
      </w:r>
      <w:r w:rsidR="003A7D38">
        <w:rPr>
          <w:rFonts w:asciiTheme="majorBidi" w:hAnsiTheme="majorBidi" w:cstheme="majorBidi"/>
          <w:sz w:val="24"/>
          <w:szCs w:val="24"/>
        </w:rPr>
        <w:tab/>
      </w:r>
      <w:r w:rsidR="003A7D38">
        <w:rPr>
          <w:rFonts w:asciiTheme="majorBidi" w:hAnsiTheme="majorBidi" w:cstheme="majorBidi"/>
          <w:sz w:val="24"/>
          <w:szCs w:val="24"/>
        </w:rPr>
        <w:tab/>
        <w:t xml:space="preserve">(4) : </w:t>
      </w:r>
      <w:r w:rsidR="002811C7">
        <w:rPr>
          <w:rFonts w:asciiTheme="majorBidi" w:hAnsiTheme="majorBidi" w:cstheme="majorBidi"/>
          <w:sz w:val="24"/>
          <w:szCs w:val="24"/>
        </w:rPr>
        <w:t>traité</w:t>
      </w:r>
      <w:r w:rsidR="00081689">
        <w:rPr>
          <w:rFonts w:asciiTheme="majorBidi" w:hAnsiTheme="majorBidi" w:cstheme="majorBidi"/>
          <w:sz w:val="24"/>
          <w:szCs w:val="24"/>
        </w:rPr>
        <w:t xml:space="preserve"> </w:t>
      </w:r>
      <w:r w:rsidR="00B41A51">
        <w:rPr>
          <w:rFonts w:asciiTheme="majorBidi" w:hAnsiTheme="majorBidi" w:cstheme="majorBidi"/>
          <w:sz w:val="24"/>
          <w:szCs w:val="24"/>
        </w:rPr>
        <w:tab/>
      </w:r>
      <w:r w:rsidR="00B41A51">
        <w:rPr>
          <w:rFonts w:asciiTheme="majorBidi" w:hAnsiTheme="majorBidi" w:cstheme="majorBidi"/>
          <w:sz w:val="24"/>
          <w:szCs w:val="24"/>
        </w:rPr>
        <w:tab/>
      </w:r>
      <w:r w:rsidR="00B41A51">
        <w:rPr>
          <w:rFonts w:asciiTheme="majorBidi" w:hAnsiTheme="majorBidi" w:cstheme="majorBidi"/>
          <w:sz w:val="24"/>
          <w:szCs w:val="24"/>
        </w:rPr>
        <w:tab/>
        <w:t>(7)</w:t>
      </w:r>
      <w:r w:rsidR="00F16C11">
        <w:rPr>
          <w:rFonts w:asciiTheme="majorBidi" w:hAnsiTheme="majorBidi" w:cstheme="majorBidi"/>
          <w:sz w:val="24"/>
          <w:szCs w:val="24"/>
        </w:rPr>
        <w:t> : plaque motrice</w:t>
      </w:r>
    </w:p>
    <w:p w14:paraId="697BB283" w14:textId="35AA4793" w:rsidR="00E45BAF" w:rsidRDefault="00E45BAF" w:rsidP="00E45BAF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(2) : </w:t>
      </w:r>
      <w:r w:rsidR="0019748D">
        <w:rPr>
          <w:rFonts w:asciiTheme="majorBidi" w:hAnsiTheme="majorBidi" w:cstheme="majorBidi"/>
          <w:sz w:val="24"/>
          <w:szCs w:val="24"/>
        </w:rPr>
        <w:t>sensitif</w:t>
      </w:r>
      <w:r w:rsidR="002811C7">
        <w:rPr>
          <w:rFonts w:asciiTheme="majorBidi" w:hAnsiTheme="majorBidi" w:cstheme="majorBidi"/>
          <w:sz w:val="24"/>
          <w:szCs w:val="24"/>
        </w:rPr>
        <w:tab/>
      </w:r>
      <w:r w:rsidR="002811C7">
        <w:rPr>
          <w:rFonts w:asciiTheme="majorBidi" w:hAnsiTheme="majorBidi" w:cstheme="majorBidi"/>
          <w:sz w:val="24"/>
          <w:szCs w:val="24"/>
        </w:rPr>
        <w:tab/>
      </w:r>
      <w:r w:rsidR="002811C7">
        <w:rPr>
          <w:rFonts w:asciiTheme="majorBidi" w:hAnsiTheme="majorBidi" w:cstheme="majorBidi"/>
          <w:sz w:val="24"/>
          <w:szCs w:val="24"/>
        </w:rPr>
        <w:tab/>
      </w:r>
      <w:r w:rsidR="002811C7">
        <w:rPr>
          <w:rFonts w:asciiTheme="majorBidi" w:hAnsiTheme="majorBidi" w:cstheme="majorBidi"/>
          <w:sz w:val="24"/>
          <w:szCs w:val="24"/>
        </w:rPr>
        <w:tab/>
        <w:t xml:space="preserve">(5) : </w:t>
      </w:r>
      <w:r w:rsidR="00BA34DB">
        <w:rPr>
          <w:rFonts w:asciiTheme="majorBidi" w:hAnsiTheme="majorBidi" w:cstheme="majorBidi"/>
          <w:sz w:val="24"/>
          <w:szCs w:val="24"/>
        </w:rPr>
        <w:t>moteur</w:t>
      </w:r>
      <w:r w:rsidR="004915F9">
        <w:rPr>
          <w:rFonts w:asciiTheme="majorBidi" w:hAnsiTheme="majorBidi" w:cstheme="majorBidi"/>
          <w:sz w:val="24"/>
          <w:szCs w:val="24"/>
        </w:rPr>
        <w:tab/>
      </w:r>
      <w:r w:rsidR="004915F9">
        <w:rPr>
          <w:rFonts w:asciiTheme="majorBidi" w:hAnsiTheme="majorBidi" w:cstheme="majorBidi"/>
          <w:sz w:val="24"/>
          <w:szCs w:val="24"/>
        </w:rPr>
        <w:tab/>
      </w:r>
      <w:r w:rsidR="004915F9">
        <w:rPr>
          <w:rFonts w:asciiTheme="majorBidi" w:hAnsiTheme="majorBidi" w:cstheme="majorBidi"/>
          <w:sz w:val="24"/>
          <w:szCs w:val="24"/>
        </w:rPr>
        <w:tab/>
        <w:t xml:space="preserve">(8) : </w:t>
      </w:r>
      <w:r w:rsidR="00F27163">
        <w:rPr>
          <w:rFonts w:asciiTheme="majorBidi" w:hAnsiTheme="majorBidi" w:cstheme="majorBidi"/>
          <w:sz w:val="24"/>
          <w:szCs w:val="24"/>
        </w:rPr>
        <w:t>l’extension de la jambe</w:t>
      </w:r>
    </w:p>
    <w:p w14:paraId="150FB88F" w14:textId="1F14F0D5" w:rsidR="00C216F5" w:rsidRPr="009476BE" w:rsidRDefault="00C216F5" w:rsidP="00E45BAF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(3) : </w:t>
      </w:r>
      <w:r w:rsidR="00DE2336">
        <w:rPr>
          <w:rFonts w:asciiTheme="majorBidi" w:hAnsiTheme="majorBidi" w:cstheme="majorBidi"/>
          <w:sz w:val="24"/>
          <w:szCs w:val="24"/>
        </w:rPr>
        <w:t xml:space="preserve">la moelle </w:t>
      </w:r>
      <w:r w:rsidR="003A7D38">
        <w:rPr>
          <w:rFonts w:asciiTheme="majorBidi" w:hAnsiTheme="majorBidi" w:cstheme="majorBidi"/>
          <w:sz w:val="24"/>
          <w:szCs w:val="24"/>
        </w:rPr>
        <w:t>épinière</w:t>
      </w:r>
      <w:r w:rsidR="00DE2336">
        <w:rPr>
          <w:rFonts w:asciiTheme="majorBidi" w:hAnsiTheme="majorBidi" w:cstheme="majorBidi"/>
          <w:sz w:val="24"/>
          <w:szCs w:val="24"/>
        </w:rPr>
        <w:t xml:space="preserve"> </w:t>
      </w:r>
      <w:r w:rsidR="004C56D0">
        <w:rPr>
          <w:rFonts w:asciiTheme="majorBidi" w:hAnsiTheme="majorBidi" w:cstheme="majorBidi"/>
          <w:sz w:val="24"/>
          <w:szCs w:val="24"/>
        </w:rPr>
        <w:tab/>
      </w:r>
      <w:r w:rsidR="004C56D0">
        <w:rPr>
          <w:rFonts w:asciiTheme="majorBidi" w:hAnsiTheme="majorBidi" w:cstheme="majorBidi"/>
          <w:sz w:val="24"/>
          <w:szCs w:val="24"/>
        </w:rPr>
        <w:tab/>
        <w:t>(6)</w:t>
      </w:r>
      <w:r w:rsidR="00590D77">
        <w:rPr>
          <w:rFonts w:asciiTheme="majorBidi" w:hAnsiTheme="majorBidi" w:cstheme="majorBidi"/>
          <w:sz w:val="24"/>
          <w:szCs w:val="24"/>
        </w:rPr>
        <w:t> : biceps crural</w:t>
      </w:r>
      <w:r w:rsidR="000637BE">
        <w:rPr>
          <w:rFonts w:asciiTheme="majorBidi" w:hAnsiTheme="majorBidi" w:cstheme="majorBidi"/>
          <w:sz w:val="24"/>
          <w:szCs w:val="24"/>
        </w:rPr>
        <w:tab/>
      </w:r>
      <w:r w:rsidR="000637BE">
        <w:rPr>
          <w:rFonts w:asciiTheme="majorBidi" w:hAnsiTheme="majorBidi" w:cstheme="majorBidi"/>
          <w:sz w:val="24"/>
          <w:szCs w:val="24"/>
        </w:rPr>
        <w:tab/>
      </w:r>
      <w:r w:rsidR="000637BE" w:rsidRPr="00021099">
        <w:rPr>
          <w:rFonts w:asciiTheme="majorBidi" w:hAnsiTheme="majorBidi" w:cstheme="majorBidi"/>
          <w:color w:val="C00000"/>
          <w:sz w:val="24"/>
          <w:szCs w:val="24"/>
        </w:rPr>
        <w:t>(2)</w:t>
      </w:r>
    </w:p>
    <w:p w14:paraId="2BF2CF41" w14:textId="4970E973" w:rsidR="002A6192" w:rsidRDefault="002A6192" w:rsidP="00240BD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725D5B4" w14:textId="24351BD3" w:rsidR="00F160DE" w:rsidRDefault="00F160DE" w:rsidP="002A619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E4D71">
        <w:rPr>
          <w:rFonts w:asciiTheme="majorBidi" w:hAnsiTheme="majorBidi" w:cstheme="majorBidi"/>
          <w:sz w:val="24"/>
          <w:szCs w:val="24"/>
        </w:rPr>
        <w:t>Les</w:t>
      </w:r>
      <w:r w:rsidR="005E4D71" w:rsidRPr="005E4D71">
        <w:rPr>
          <w:rFonts w:asciiTheme="majorBidi" w:hAnsiTheme="majorBidi" w:cstheme="majorBidi"/>
          <w:sz w:val="24"/>
          <w:szCs w:val="24"/>
        </w:rPr>
        <w:t xml:space="preserve"> symptômes de la sclérose en plaque</w:t>
      </w:r>
      <w:r w:rsidR="00090ABF">
        <w:rPr>
          <w:rFonts w:asciiTheme="majorBidi" w:hAnsiTheme="majorBidi" w:cstheme="majorBidi"/>
          <w:sz w:val="24"/>
          <w:szCs w:val="24"/>
        </w:rPr>
        <w:t> :</w:t>
      </w:r>
      <w:r w:rsidR="00090ABF" w:rsidRPr="00090ABF">
        <w:rPr>
          <w:rFonts w:asciiTheme="majorBidi" w:hAnsiTheme="majorBidi" w:cstheme="majorBidi"/>
          <w:sz w:val="24"/>
          <w:szCs w:val="24"/>
        </w:rPr>
        <w:t xml:space="preserve"> </w:t>
      </w:r>
      <w:r w:rsidR="00090ABF" w:rsidRPr="00EF50F1">
        <w:rPr>
          <w:rFonts w:asciiTheme="majorBidi" w:hAnsiTheme="majorBidi" w:cstheme="majorBidi"/>
          <w:sz w:val="24"/>
          <w:szCs w:val="24"/>
        </w:rPr>
        <w:t>troubles de vision, une paralysie partielle, une maladresse dans le comportement ou des problèmes de marche</w:t>
      </w:r>
      <w:r w:rsidR="00021099">
        <w:rPr>
          <w:rFonts w:asciiTheme="majorBidi" w:hAnsiTheme="majorBidi" w:cstheme="majorBidi"/>
          <w:sz w:val="24"/>
          <w:szCs w:val="24"/>
        </w:rPr>
        <w:t xml:space="preserve"> </w:t>
      </w:r>
      <w:r w:rsidR="00021099" w:rsidRPr="00D401AB">
        <w:rPr>
          <w:rFonts w:asciiTheme="majorBidi" w:hAnsiTheme="majorBidi" w:cstheme="majorBidi"/>
          <w:color w:val="C00000"/>
          <w:sz w:val="24"/>
          <w:szCs w:val="24"/>
        </w:rPr>
        <w:t xml:space="preserve">(1/2) </w:t>
      </w:r>
    </w:p>
    <w:p w14:paraId="5CFC424F" w14:textId="6AEA775E" w:rsidR="00EF50F1" w:rsidRDefault="00F160DE" w:rsidP="002A619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E4D71">
        <w:rPr>
          <w:rFonts w:asciiTheme="majorBidi" w:hAnsiTheme="majorBidi" w:cstheme="majorBidi"/>
          <w:sz w:val="24"/>
          <w:szCs w:val="24"/>
        </w:rPr>
        <w:t>La</w:t>
      </w:r>
      <w:r w:rsidR="005E4D71" w:rsidRPr="005E4D71">
        <w:rPr>
          <w:rFonts w:asciiTheme="majorBidi" w:hAnsiTheme="majorBidi" w:cstheme="majorBidi"/>
          <w:sz w:val="24"/>
          <w:szCs w:val="24"/>
        </w:rPr>
        <w:t xml:space="preserve"> cause de cette maladie</w:t>
      </w:r>
      <w:r w:rsidR="00090ABF">
        <w:rPr>
          <w:rFonts w:asciiTheme="majorBidi" w:hAnsiTheme="majorBidi" w:cstheme="majorBidi"/>
          <w:sz w:val="24"/>
          <w:szCs w:val="24"/>
        </w:rPr>
        <w:t xml:space="preserve"> : </w:t>
      </w:r>
      <w:r w:rsidR="00C376DA" w:rsidRPr="00EF50F1">
        <w:rPr>
          <w:rFonts w:asciiTheme="majorBidi" w:hAnsiTheme="majorBidi" w:cstheme="majorBidi"/>
          <w:sz w:val="24"/>
          <w:szCs w:val="24"/>
        </w:rPr>
        <w:t>destruction progressive de la gaine de myéline par les globules blancs</w:t>
      </w:r>
      <w:r w:rsidR="00D401AB">
        <w:rPr>
          <w:rFonts w:asciiTheme="majorBidi" w:hAnsiTheme="majorBidi" w:cstheme="majorBidi"/>
          <w:sz w:val="24"/>
          <w:szCs w:val="24"/>
        </w:rPr>
        <w:t xml:space="preserve"> </w:t>
      </w:r>
      <w:r w:rsidR="00D401AB" w:rsidRPr="00A4486C">
        <w:rPr>
          <w:rFonts w:asciiTheme="majorBidi" w:hAnsiTheme="majorBidi" w:cstheme="majorBidi"/>
          <w:color w:val="C00000"/>
          <w:sz w:val="24"/>
          <w:szCs w:val="24"/>
        </w:rPr>
        <w:t>(1/2)</w:t>
      </w:r>
    </w:p>
    <w:p w14:paraId="6B565EEC" w14:textId="07547A62" w:rsidR="00535DD2" w:rsidRPr="00990856" w:rsidRDefault="00535DD2" w:rsidP="00F35A4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0C2B9404" w14:textId="158A703D" w:rsidR="00F160DE" w:rsidRPr="0061328F" w:rsidRDefault="005A2B49" w:rsidP="0061328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7FA9F044" wp14:editId="3EEF684E">
            <wp:simplePos x="0" y="0"/>
            <wp:positionH relativeFrom="column">
              <wp:posOffset>2903855</wp:posOffset>
            </wp:positionH>
            <wp:positionV relativeFrom="paragraph">
              <wp:posOffset>167005</wp:posOffset>
            </wp:positionV>
            <wp:extent cx="3879850" cy="1746250"/>
            <wp:effectExtent l="0" t="0" r="6350" b="6350"/>
            <wp:wrapSquare wrapText="bothSides"/>
            <wp:docPr id="206131504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E294E" w14:textId="3A4E9CB6" w:rsidR="00A03F88" w:rsidRDefault="00823AA6" w:rsidP="001F7BE9">
      <w:pPr>
        <w:pStyle w:val="ListParagraph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21099">
        <w:rPr>
          <w:rFonts w:asciiTheme="majorBidi" w:hAnsiTheme="majorBidi" w:cstheme="majorBidi"/>
          <w:color w:val="C00000"/>
          <w:sz w:val="24"/>
          <w:szCs w:val="24"/>
        </w:rPr>
        <w:t>(2)</w:t>
      </w:r>
    </w:p>
    <w:p w14:paraId="0C6E6FA0" w14:textId="79B46D9D" w:rsidR="00CF566F" w:rsidRDefault="000F3E64" w:rsidP="00A03F88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 : noyau</w:t>
      </w:r>
    </w:p>
    <w:p w14:paraId="68E96886" w14:textId="3055CC64" w:rsidR="000F3E64" w:rsidRDefault="000F3E64" w:rsidP="000F3E64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 : corps cellulaire</w:t>
      </w:r>
    </w:p>
    <w:p w14:paraId="143DD52F" w14:textId="33AFF55A" w:rsidR="000F3E64" w:rsidRDefault="000F3E64" w:rsidP="000F3E64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 : dendrite</w:t>
      </w:r>
    </w:p>
    <w:p w14:paraId="238A9F70" w14:textId="4032A5E6" w:rsidR="000F3E64" w:rsidRDefault="0086082A" w:rsidP="000F3E64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 : Gaine de myéline </w:t>
      </w:r>
    </w:p>
    <w:p w14:paraId="44FFE0F0" w14:textId="57EC2449" w:rsidR="00CF47A6" w:rsidRDefault="00CF47A6" w:rsidP="000F3E64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5 : axone </w:t>
      </w:r>
    </w:p>
    <w:p w14:paraId="36BFB532" w14:textId="436AC8E5" w:rsidR="00CF47A6" w:rsidRDefault="00533BFF" w:rsidP="000F3E64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 : cellule de Schwann</w:t>
      </w:r>
    </w:p>
    <w:p w14:paraId="02A31EEE" w14:textId="7449ED90" w:rsidR="00B461DF" w:rsidRDefault="00B461DF" w:rsidP="000F3E64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 : nœud de Ranvier</w:t>
      </w:r>
    </w:p>
    <w:p w14:paraId="587878EE" w14:textId="7DD5CB77" w:rsidR="002D57C9" w:rsidRPr="004149C7" w:rsidRDefault="002D57C9" w:rsidP="000F3E64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 : terminaison nerveuse</w:t>
      </w:r>
    </w:p>
    <w:p w14:paraId="3ED45684" w14:textId="20F44E79" w:rsidR="00380E99" w:rsidRDefault="00461D68" w:rsidP="001F7BE9">
      <w:pPr>
        <w:pStyle w:val="ListParagraph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3921F3">
        <w:rPr>
          <w:rFonts w:asciiTheme="majorBidi" w:hAnsiTheme="majorBidi" w:cstheme="majorBidi"/>
          <w:sz w:val="24"/>
          <w:szCs w:val="24"/>
        </w:rPr>
        <w:t xml:space="preserve">ur le </w:t>
      </w:r>
      <w:r w:rsidR="005D7CDE">
        <w:rPr>
          <w:rFonts w:asciiTheme="majorBidi" w:hAnsiTheme="majorBidi" w:cstheme="majorBidi"/>
          <w:sz w:val="24"/>
          <w:szCs w:val="24"/>
        </w:rPr>
        <w:t>schéma.</w:t>
      </w:r>
      <w:r w:rsidR="00BC2A9E" w:rsidRPr="002F7FF3">
        <w:rPr>
          <w:rFonts w:asciiTheme="majorBidi" w:hAnsiTheme="majorBidi" w:cstheme="majorBidi"/>
          <w:color w:val="C00000"/>
          <w:sz w:val="24"/>
          <w:szCs w:val="24"/>
        </w:rPr>
        <w:t xml:space="preserve"> (1)</w:t>
      </w:r>
    </w:p>
    <w:p w14:paraId="2708E8AC" w14:textId="5E8DFA8F" w:rsidR="006F6133" w:rsidRPr="008452D7" w:rsidRDefault="005A2B49" w:rsidP="008452D7">
      <w:pPr>
        <w:pStyle w:val="ListParagraph"/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="008031E7" w:rsidRPr="004149C7">
        <w:rPr>
          <w:rFonts w:asciiTheme="majorBidi" w:hAnsiTheme="majorBidi" w:cstheme="majorBidi"/>
          <w:sz w:val="24"/>
          <w:szCs w:val="24"/>
        </w:rPr>
        <w:t xml:space="preserve">a </w:t>
      </w:r>
      <w:r w:rsidR="00CF566F" w:rsidRPr="004149C7">
        <w:rPr>
          <w:rFonts w:asciiTheme="majorBidi" w:hAnsiTheme="majorBidi" w:cstheme="majorBidi"/>
          <w:sz w:val="24"/>
          <w:szCs w:val="24"/>
        </w:rPr>
        <w:t>flèche</w:t>
      </w:r>
      <w:r w:rsidR="008031E7" w:rsidRPr="004149C7">
        <w:rPr>
          <w:rFonts w:asciiTheme="majorBidi" w:hAnsiTheme="majorBidi" w:cstheme="majorBidi"/>
          <w:sz w:val="24"/>
          <w:szCs w:val="24"/>
        </w:rPr>
        <w:t xml:space="preserve"> </w:t>
      </w:r>
      <w:r w:rsidR="00097712">
        <w:rPr>
          <w:rFonts w:asciiTheme="majorBidi" w:hAnsiTheme="majorBidi" w:cstheme="majorBidi"/>
          <w:sz w:val="24"/>
          <w:szCs w:val="24"/>
        </w:rPr>
        <w:t>représente</w:t>
      </w:r>
      <w:r w:rsidR="003E4D26">
        <w:rPr>
          <w:rFonts w:asciiTheme="majorBidi" w:hAnsiTheme="majorBidi" w:cstheme="majorBidi"/>
          <w:sz w:val="24"/>
          <w:szCs w:val="24"/>
        </w:rPr>
        <w:t xml:space="preserve"> le sens unique de transmission du message nerveux.</w:t>
      </w:r>
      <w:r w:rsidR="008545A4">
        <w:rPr>
          <w:rFonts w:asciiTheme="majorBidi" w:hAnsiTheme="majorBidi" w:cstheme="majorBidi"/>
          <w:sz w:val="24"/>
          <w:szCs w:val="24"/>
        </w:rPr>
        <w:t xml:space="preserve"> </w:t>
      </w:r>
      <w:r w:rsidR="008545A4" w:rsidRPr="00150D3D">
        <w:rPr>
          <w:rFonts w:asciiTheme="majorBidi" w:hAnsiTheme="majorBidi" w:cstheme="majorBidi"/>
          <w:color w:val="C00000"/>
          <w:sz w:val="24"/>
          <w:szCs w:val="24"/>
        </w:rPr>
        <w:t>(1/2)</w:t>
      </w:r>
    </w:p>
    <w:p w14:paraId="10E8AF25" w14:textId="39E05538" w:rsidR="00D5692B" w:rsidRDefault="00E57735" w:rsidP="00240BD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082DEE">
        <w:rPr>
          <w:rFonts w:asciiTheme="majorBidi" w:hAnsiTheme="majorBidi" w:cstheme="majorBidi"/>
          <w:sz w:val="24"/>
          <w:szCs w:val="24"/>
        </w:rPr>
        <w:t>La vitesse de conduction du message nerveux chez un individu sain est de 100 m/s. cette vitesse diminue</w:t>
      </w:r>
      <w:r w:rsidR="00891242">
        <w:rPr>
          <w:rFonts w:asciiTheme="majorBidi" w:hAnsiTheme="majorBidi" w:cstheme="majorBidi"/>
          <w:sz w:val="24"/>
          <w:szCs w:val="24"/>
        </w:rPr>
        <w:t xml:space="preserve"> </w:t>
      </w:r>
      <w:r w:rsidR="00082DEE">
        <w:rPr>
          <w:rFonts w:asciiTheme="majorBidi" w:hAnsiTheme="majorBidi" w:cstheme="majorBidi"/>
          <w:sz w:val="24"/>
          <w:szCs w:val="24"/>
        </w:rPr>
        <w:t>jusqu</w:t>
      </w:r>
      <w:r w:rsidR="00CC77D6">
        <w:rPr>
          <w:rFonts w:asciiTheme="majorBidi" w:hAnsiTheme="majorBidi" w:cstheme="majorBidi"/>
          <w:sz w:val="24"/>
          <w:szCs w:val="24"/>
        </w:rPr>
        <w:t>’à</w:t>
      </w:r>
      <w:r w:rsidR="00082DEE">
        <w:rPr>
          <w:rFonts w:asciiTheme="majorBidi" w:hAnsiTheme="majorBidi" w:cstheme="majorBidi"/>
          <w:sz w:val="24"/>
          <w:szCs w:val="24"/>
        </w:rPr>
        <w:t xml:space="preserve"> 70 m/s chez un individu atteint en phase </w:t>
      </w:r>
      <w:r w:rsidR="00B77DC4">
        <w:rPr>
          <w:rFonts w:asciiTheme="majorBidi" w:hAnsiTheme="majorBidi" w:cstheme="majorBidi"/>
          <w:sz w:val="24"/>
          <w:szCs w:val="24"/>
        </w:rPr>
        <w:t>précoce</w:t>
      </w:r>
      <w:r w:rsidR="00082DEE">
        <w:rPr>
          <w:rFonts w:asciiTheme="majorBidi" w:hAnsiTheme="majorBidi" w:cstheme="majorBidi"/>
          <w:sz w:val="24"/>
          <w:szCs w:val="24"/>
        </w:rPr>
        <w:t xml:space="preserve"> et </w:t>
      </w:r>
      <w:r w:rsidR="00B77DC4">
        <w:rPr>
          <w:rFonts w:asciiTheme="majorBidi" w:hAnsiTheme="majorBidi" w:cstheme="majorBidi"/>
          <w:sz w:val="24"/>
          <w:szCs w:val="24"/>
        </w:rPr>
        <w:t>diminue</w:t>
      </w:r>
      <w:r w:rsidR="00082DEE">
        <w:rPr>
          <w:rFonts w:asciiTheme="majorBidi" w:hAnsiTheme="majorBidi" w:cstheme="majorBidi"/>
          <w:sz w:val="24"/>
          <w:szCs w:val="24"/>
        </w:rPr>
        <w:t xml:space="preserve"> encore plus </w:t>
      </w:r>
      <w:r w:rsidR="00CC77D6">
        <w:rPr>
          <w:rFonts w:asciiTheme="majorBidi" w:hAnsiTheme="majorBidi" w:cstheme="majorBidi"/>
          <w:sz w:val="24"/>
          <w:szCs w:val="24"/>
        </w:rPr>
        <w:t>jusqu’à 10 m/s chez un individu atteint en phase</w:t>
      </w:r>
      <w:r w:rsidR="002D01F0">
        <w:rPr>
          <w:rFonts w:asciiTheme="majorBidi" w:hAnsiTheme="majorBidi" w:cstheme="majorBidi"/>
          <w:sz w:val="24"/>
          <w:szCs w:val="24"/>
        </w:rPr>
        <w:t xml:space="preserve"> tardive</w:t>
      </w:r>
      <w:r w:rsidR="00150D3D">
        <w:rPr>
          <w:rFonts w:asciiTheme="majorBidi" w:hAnsiTheme="majorBidi" w:cstheme="majorBidi"/>
          <w:sz w:val="24"/>
          <w:szCs w:val="24"/>
        </w:rPr>
        <w:t xml:space="preserve">. </w:t>
      </w:r>
      <w:r w:rsidR="00150D3D" w:rsidRPr="002F7FF3">
        <w:rPr>
          <w:rFonts w:asciiTheme="majorBidi" w:hAnsiTheme="majorBidi" w:cstheme="majorBidi"/>
          <w:color w:val="C00000"/>
          <w:sz w:val="24"/>
          <w:szCs w:val="24"/>
        </w:rPr>
        <w:t>(1)</w:t>
      </w:r>
    </w:p>
    <w:p w14:paraId="6C5C5AC4" w14:textId="2119BEA6" w:rsidR="00504BA9" w:rsidRDefault="00527C9A" w:rsidP="00240BD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</w:t>
      </w:r>
      <w:r w:rsidR="005B7A28">
        <w:rPr>
          <w:rFonts w:asciiTheme="majorBidi" w:hAnsiTheme="majorBidi" w:cstheme="majorBidi"/>
          <w:sz w:val="24"/>
          <w:szCs w:val="24"/>
        </w:rPr>
        <w:t xml:space="preserve"> </w:t>
      </w:r>
      <w:r w:rsidR="009121D0">
        <w:rPr>
          <w:rFonts w:asciiTheme="majorBidi" w:hAnsiTheme="majorBidi" w:cstheme="majorBidi"/>
          <w:sz w:val="24"/>
          <w:szCs w:val="24"/>
        </w:rPr>
        <w:t>sclérose</w:t>
      </w:r>
      <w:r w:rsidR="005B7A28">
        <w:rPr>
          <w:rFonts w:asciiTheme="majorBidi" w:hAnsiTheme="majorBidi" w:cstheme="majorBidi"/>
          <w:sz w:val="24"/>
          <w:szCs w:val="24"/>
        </w:rPr>
        <w:t xml:space="preserve"> en plaque </w:t>
      </w:r>
      <w:r w:rsidR="009B7EAA">
        <w:rPr>
          <w:rFonts w:asciiTheme="majorBidi" w:hAnsiTheme="majorBidi" w:cstheme="majorBidi"/>
          <w:sz w:val="24"/>
          <w:szCs w:val="24"/>
        </w:rPr>
        <w:t>ralentit</w:t>
      </w:r>
      <w:r w:rsidR="005B7A28">
        <w:rPr>
          <w:rFonts w:asciiTheme="majorBidi" w:hAnsiTheme="majorBidi" w:cstheme="majorBidi"/>
          <w:sz w:val="24"/>
          <w:szCs w:val="24"/>
        </w:rPr>
        <w:t xml:space="preserve"> le </w:t>
      </w:r>
      <w:r w:rsidR="00C32E19">
        <w:rPr>
          <w:rFonts w:asciiTheme="majorBidi" w:hAnsiTheme="majorBidi" w:cstheme="majorBidi"/>
          <w:sz w:val="24"/>
          <w:szCs w:val="24"/>
        </w:rPr>
        <w:t>réflexe</w:t>
      </w:r>
      <w:r w:rsidR="00C620DD">
        <w:rPr>
          <w:rFonts w:asciiTheme="majorBidi" w:hAnsiTheme="majorBidi" w:cstheme="majorBidi"/>
          <w:sz w:val="24"/>
          <w:szCs w:val="24"/>
        </w:rPr>
        <w:t xml:space="preserve"> rotulien</w:t>
      </w:r>
      <w:r w:rsidR="009B7EAA">
        <w:rPr>
          <w:rFonts w:asciiTheme="majorBidi" w:hAnsiTheme="majorBidi" w:cstheme="majorBidi"/>
          <w:sz w:val="24"/>
          <w:szCs w:val="24"/>
        </w:rPr>
        <w:t xml:space="preserve"> ; l’extension de la </w:t>
      </w:r>
      <w:r w:rsidR="002933F9">
        <w:rPr>
          <w:rFonts w:asciiTheme="majorBidi" w:hAnsiTheme="majorBidi" w:cstheme="majorBidi"/>
          <w:sz w:val="24"/>
          <w:szCs w:val="24"/>
        </w:rPr>
        <w:t>jambe</w:t>
      </w:r>
      <w:r w:rsidR="009B7EAA">
        <w:rPr>
          <w:rFonts w:asciiTheme="majorBidi" w:hAnsiTheme="majorBidi" w:cstheme="majorBidi"/>
          <w:sz w:val="24"/>
          <w:szCs w:val="24"/>
        </w:rPr>
        <w:t xml:space="preserve"> prendra plus de temps pour avoir lieu suite </w:t>
      </w:r>
      <w:r w:rsidR="002933F9">
        <w:rPr>
          <w:rFonts w:asciiTheme="majorBidi" w:hAnsiTheme="majorBidi" w:cstheme="majorBidi"/>
          <w:sz w:val="24"/>
          <w:szCs w:val="24"/>
        </w:rPr>
        <w:t>à</w:t>
      </w:r>
      <w:r w:rsidR="009B7EAA">
        <w:rPr>
          <w:rFonts w:asciiTheme="majorBidi" w:hAnsiTheme="majorBidi" w:cstheme="majorBidi"/>
          <w:sz w:val="24"/>
          <w:szCs w:val="24"/>
        </w:rPr>
        <w:t xml:space="preserve"> la stimulation. </w:t>
      </w:r>
      <w:r w:rsidR="00E76895" w:rsidRPr="00150D3D">
        <w:rPr>
          <w:rFonts w:asciiTheme="majorBidi" w:hAnsiTheme="majorBidi" w:cstheme="majorBidi"/>
          <w:color w:val="C00000"/>
          <w:sz w:val="24"/>
          <w:szCs w:val="24"/>
        </w:rPr>
        <w:t>(1/2)</w:t>
      </w:r>
    </w:p>
    <w:p w14:paraId="120A8B99" w14:textId="77777777" w:rsidR="0027495B" w:rsidRDefault="0027495B" w:rsidP="0027495B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08299BE" w14:textId="77777777" w:rsidR="003A5018" w:rsidRDefault="003A5018" w:rsidP="0027495B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3A53D69" w14:textId="77777777" w:rsidR="003A5018" w:rsidRDefault="003A5018" w:rsidP="0027495B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6637738" w14:textId="77777777" w:rsidR="003A5018" w:rsidRDefault="003A5018" w:rsidP="0027495B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DB4C529" w14:textId="77777777" w:rsidR="003A5018" w:rsidRDefault="003A5018" w:rsidP="0027495B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7B83EBC" w14:textId="77777777" w:rsidR="003A5018" w:rsidRDefault="003A5018" w:rsidP="0027495B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66316DD" w14:textId="77777777" w:rsidR="003A5018" w:rsidRDefault="003A5018" w:rsidP="0027495B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0D5EFDB" w14:textId="77777777" w:rsidR="003A5018" w:rsidRDefault="003A5018" w:rsidP="0027495B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2A819EF" w14:textId="77777777" w:rsidR="003A5018" w:rsidRDefault="003A5018" w:rsidP="0027495B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87E7C9A" w14:textId="77777777" w:rsidR="003A5018" w:rsidRDefault="003A5018" w:rsidP="0027495B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972F188" w14:textId="77777777" w:rsidR="003A5018" w:rsidRDefault="003A5018" w:rsidP="0027495B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D69EFEF" w14:textId="77777777" w:rsidR="003A5018" w:rsidRDefault="003A5018" w:rsidP="0027495B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A190ABC" w14:textId="77777777" w:rsidR="003A5018" w:rsidRPr="00C32E19" w:rsidRDefault="003A5018" w:rsidP="0027495B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E6AB760" w14:textId="155A8CCB" w:rsidR="00FC7007" w:rsidRPr="008835F9" w:rsidRDefault="00FC7007" w:rsidP="00C32E1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35F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Les maladies cardio-vasculaires </w:t>
      </w:r>
      <w:proofErr w:type="gramStart"/>
      <w:r w:rsidRPr="008835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="0004320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43206" w:rsidRPr="00021099">
        <w:rPr>
          <w:rFonts w:asciiTheme="majorBidi" w:hAnsiTheme="majorBidi" w:cstheme="majorBidi"/>
          <w:color w:val="C00000"/>
          <w:sz w:val="24"/>
          <w:szCs w:val="24"/>
        </w:rPr>
        <w:t>(</w:t>
      </w:r>
      <w:proofErr w:type="gramEnd"/>
      <w:r w:rsidR="00043206">
        <w:rPr>
          <w:rFonts w:asciiTheme="majorBidi" w:hAnsiTheme="majorBidi" w:cstheme="majorBidi"/>
          <w:color w:val="C00000"/>
          <w:sz w:val="24"/>
          <w:szCs w:val="24"/>
        </w:rPr>
        <w:t>6</w:t>
      </w:r>
      <w:r w:rsidR="00043206" w:rsidRPr="00021099">
        <w:rPr>
          <w:rFonts w:asciiTheme="majorBidi" w:hAnsiTheme="majorBidi" w:cstheme="majorBidi"/>
          <w:color w:val="C00000"/>
          <w:sz w:val="24"/>
          <w:szCs w:val="24"/>
        </w:rPr>
        <w:t>pts)</w:t>
      </w:r>
    </w:p>
    <w:p w14:paraId="3DCA24D1" w14:textId="09EC5404" w:rsidR="00990856" w:rsidRPr="001D365F" w:rsidRDefault="00637681" w:rsidP="001D365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Infarctus</w:t>
      </w:r>
      <w:r w:rsidR="006A3382">
        <w:rPr>
          <w:rFonts w:ascii="Times New Roman" w:hAnsi="Times New Roman" w:cs="Times New Roman"/>
          <w:sz w:val="24"/>
          <w:szCs w:val="24"/>
        </w:rPr>
        <w:t xml:space="preserve"> du myocarde</w:t>
      </w:r>
      <w:r>
        <w:rPr>
          <w:rFonts w:ascii="Times New Roman" w:hAnsi="Times New Roman" w:cs="Times New Roman"/>
          <w:sz w:val="24"/>
          <w:szCs w:val="24"/>
        </w:rPr>
        <w:t>.</w:t>
      </w:r>
      <w:r w:rsidR="00FA16F3">
        <w:rPr>
          <w:rFonts w:ascii="Times New Roman" w:hAnsi="Times New Roman" w:cs="Times New Roman"/>
          <w:sz w:val="24"/>
          <w:szCs w:val="24"/>
        </w:rPr>
        <w:t xml:space="preserve"> </w:t>
      </w:r>
      <w:r w:rsidR="00FA16F3" w:rsidRPr="0085161F">
        <w:rPr>
          <w:rFonts w:ascii="Times New Roman" w:hAnsi="Times New Roman" w:cs="Times New Roman"/>
          <w:color w:val="C00000"/>
          <w:sz w:val="24"/>
          <w:szCs w:val="24"/>
        </w:rPr>
        <w:t>(1/2)</w:t>
      </w:r>
    </w:p>
    <w:p w14:paraId="7CF1BCFA" w14:textId="2A94BFE4" w:rsidR="00D91EF4" w:rsidRPr="005D3709" w:rsidRDefault="00637681" w:rsidP="005D370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 w:bidi="ar-LB"/>
        </w:rPr>
      </w:pP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 w:bidi="ar-LB"/>
        </w:rPr>
        <w:t>L</w:t>
      </w:r>
      <w:r w:rsidR="00990856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 w:bidi="ar-LB"/>
        </w:rPr>
        <w:t>e médecin lui impose un régime alimentaire très peu riche en lipides</w:t>
      </w:r>
      <w:r w:rsidR="004C518F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 w:bidi="ar-LB"/>
        </w:rPr>
        <w:t xml:space="preserve"> car d’</w:t>
      </w:r>
      <w:r w:rsidR="00750B6F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 w:bidi="ar-LB"/>
        </w:rPr>
        <w:t>après</w:t>
      </w:r>
      <w:r w:rsidR="004C518F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 w:bidi="ar-LB"/>
        </w:rPr>
        <w:t xml:space="preserve"> le document 1, la </w:t>
      </w:r>
      <w:r w:rsidR="00750B6F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 w:bidi="ar-LB"/>
        </w:rPr>
        <w:t>fréquence</w:t>
      </w:r>
      <w:r w:rsidR="004C518F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 w:bidi="ar-LB"/>
        </w:rPr>
        <w:t xml:space="preserve"> des maladies cardiovasculaires augment en fonction du taux de </w:t>
      </w:r>
      <w:r w:rsidR="0047325C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 w:bidi="ar-LB"/>
        </w:rPr>
        <w:t>cholestérol</w:t>
      </w:r>
      <w:r w:rsidR="004C518F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 w:bidi="ar-LB"/>
        </w:rPr>
        <w:t xml:space="preserve"> (</w:t>
      </w:r>
      <w:r w:rsidR="0085161F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 w:bidi="ar-LB"/>
        </w:rPr>
        <w:t xml:space="preserve">qui est un </w:t>
      </w:r>
      <w:r w:rsidR="004C518F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 w:bidi="ar-LB"/>
        </w:rPr>
        <w:t>lip</w:t>
      </w:r>
      <w:r w:rsidR="00750B6F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 w:bidi="ar-LB"/>
        </w:rPr>
        <w:t>ide</w:t>
      </w:r>
      <w:r w:rsidR="004C518F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 w:bidi="ar-LB"/>
        </w:rPr>
        <w:t xml:space="preserve">) dans le sang. </w:t>
      </w:r>
      <w:r w:rsidR="0085161F" w:rsidRPr="002F7FF3">
        <w:rPr>
          <w:rFonts w:asciiTheme="majorBidi" w:hAnsiTheme="majorBidi" w:cstheme="majorBidi"/>
          <w:color w:val="C00000"/>
          <w:sz w:val="24"/>
          <w:szCs w:val="24"/>
        </w:rPr>
        <w:t>(1)</w:t>
      </w:r>
    </w:p>
    <w:p w14:paraId="1D97118D" w14:textId="1F2586AE" w:rsidR="004A1CA8" w:rsidRDefault="00167D73" w:rsidP="0099085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 w:bidi="ar-LB"/>
        </w:rPr>
      </w:pPr>
      <w:r w:rsidRPr="00391705">
        <w:rPr>
          <w:rFonts w:ascii="Times New Roman" w:hAnsi="Times New Roman" w:cs="Times New Roman"/>
          <w:sz w:val="24"/>
          <w:szCs w:val="24"/>
          <w:u w:val="single"/>
        </w:rPr>
        <w:t xml:space="preserve">Schéma fonctionnel </w:t>
      </w:r>
      <w:r w:rsidR="005334C7" w:rsidRPr="00391705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391705">
        <w:rPr>
          <w:rFonts w:ascii="Times New Roman" w:hAnsi="Times New Roman" w:cs="Times New Roman"/>
          <w:sz w:val="24"/>
          <w:szCs w:val="24"/>
          <w:u w:val="single"/>
        </w:rPr>
        <w:t xml:space="preserve">es étapes conduisant à </w:t>
      </w:r>
      <w:r w:rsidR="00391705">
        <w:rPr>
          <w:rFonts w:ascii="Times New Roman" w:hAnsi="Times New Roman" w:cs="Times New Roman"/>
          <w:sz w:val="24"/>
          <w:szCs w:val="24"/>
          <w:u w:val="single"/>
        </w:rPr>
        <w:t>l’infarctus du myocarde</w:t>
      </w:r>
      <w:r w:rsidRPr="00391705">
        <w:rPr>
          <w:rFonts w:ascii="Times New Roman" w:hAnsi="Times New Roman" w:cs="Times New Roman"/>
          <w:sz w:val="24"/>
          <w:szCs w:val="24"/>
          <w:u w:val="single"/>
        </w:rPr>
        <w:t xml:space="preserve"> suite au taux élevé de cholestérol dans le sang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B497F">
        <w:rPr>
          <w:rFonts w:ascii="Times New Roman" w:hAnsi="Times New Roman" w:cs="Times New Roman"/>
          <w:sz w:val="24"/>
          <w:szCs w:val="24"/>
        </w:rPr>
        <w:t xml:space="preserve"> </w:t>
      </w:r>
      <w:r w:rsidR="001C2419" w:rsidRPr="00043206">
        <w:rPr>
          <w:rFonts w:ascii="Times New Roman" w:hAnsi="Times New Roman" w:cs="Times New Roman"/>
          <w:color w:val="C00000"/>
          <w:sz w:val="24"/>
          <w:szCs w:val="24"/>
        </w:rPr>
        <w:t xml:space="preserve">(2 ½) </w:t>
      </w:r>
    </w:p>
    <w:p w14:paraId="28E6233A" w14:textId="6B9D5195" w:rsidR="0052019E" w:rsidRDefault="004F0FD1" w:rsidP="00C76283">
      <w:pPr>
        <w:pStyle w:val="ListParagraph"/>
        <w:spacing w:after="0" w:line="240" w:lineRule="auto"/>
        <w:ind w:left="1800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 w:bidi="ar-LB"/>
        </w:rPr>
      </w:pPr>
      <w:r w:rsidRPr="004F0FD1">
        <w:rPr>
          <w:rFonts w:ascii="Times New Roman" w:eastAsia="SimSun" w:hAnsi="Times New Roman" w:cs="Times New Roman"/>
          <w:noProof/>
          <w:color w:val="000000" w:themeColor="text1"/>
          <w:sz w:val="24"/>
          <w:szCs w:val="24"/>
          <w:lang w:eastAsia="zh-CN" w:bidi="ar-LB"/>
        </w:rPr>
        <w:drawing>
          <wp:anchor distT="0" distB="0" distL="114300" distR="114300" simplePos="0" relativeHeight="251675648" behindDoc="0" locked="0" layoutInCell="1" allowOverlap="1" wp14:anchorId="66BE85C0" wp14:editId="4ABE4C02">
            <wp:simplePos x="0" y="0"/>
            <wp:positionH relativeFrom="column">
              <wp:posOffset>344805</wp:posOffset>
            </wp:positionH>
            <wp:positionV relativeFrom="paragraph">
              <wp:posOffset>64135</wp:posOffset>
            </wp:positionV>
            <wp:extent cx="4709660" cy="1866900"/>
            <wp:effectExtent l="0" t="0" r="0" b="0"/>
            <wp:wrapSquare wrapText="bothSides"/>
            <wp:docPr id="16738940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89409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966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C22CC" w14:textId="7187D901" w:rsidR="00FC7007" w:rsidRDefault="00FC7007" w:rsidP="00DD6281">
      <w:pPr>
        <w:pStyle w:val="ListParagraph"/>
        <w:spacing w:after="0" w:line="240" w:lineRule="auto"/>
        <w:ind w:left="1800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 w:bidi="ar-LB"/>
        </w:rPr>
      </w:pPr>
    </w:p>
    <w:p w14:paraId="7781AE7B" w14:textId="50947D72" w:rsidR="00DD6281" w:rsidRDefault="00DD6281" w:rsidP="00DD6281">
      <w:pPr>
        <w:pStyle w:val="ListParagraph"/>
        <w:spacing w:after="0" w:line="240" w:lineRule="auto"/>
        <w:ind w:left="1800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 w:bidi="ar-LB"/>
        </w:rPr>
      </w:pPr>
    </w:p>
    <w:p w14:paraId="210E03A7" w14:textId="77777777" w:rsidR="00DD6281" w:rsidRDefault="00DD6281" w:rsidP="00DD6281">
      <w:pPr>
        <w:pStyle w:val="ListParagraph"/>
        <w:spacing w:after="0" w:line="240" w:lineRule="auto"/>
        <w:ind w:left="1800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 w:bidi="ar-LB"/>
        </w:rPr>
      </w:pPr>
    </w:p>
    <w:p w14:paraId="1AF3661B" w14:textId="77777777" w:rsidR="00DD6281" w:rsidRPr="003A5018" w:rsidRDefault="00DD6281" w:rsidP="00DD6281">
      <w:pPr>
        <w:pStyle w:val="ListParagraph"/>
        <w:spacing w:after="0" w:line="240" w:lineRule="auto"/>
        <w:ind w:left="1800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 w:bidi="ar-LB"/>
        </w:rPr>
      </w:pPr>
    </w:p>
    <w:p w14:paraId="2FB39CEC" w14:textId="79C3964B" w:rsidR="00603316" w:rsidRDefault="00603316" w:rsidP="00F33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8DF8C20" w14:textId="77777777" w:rsidR="003A5018" w:rsidRDefault="003A5018" w:rsidP="003A5018">
      <w:pPr>
        <w:pStyle w:val="ListParagraph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2A8DCB08" w14:textId="32719678" w:rsidR="003A5018" w:rsidRDefault="003A5018" w:rsidP="003A5018">
      <w:pPr>
        <w:pStyle w:val="ListParagraph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0D1AAB4B" w14:textId="49B27D99" w:rsidR="003A5018" w:rsidRDefault="003A5018" w:rsidP="00DD6281">
      <w:pPr>
        <w:pStyle w:val="ListParagraph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10BDF178" w14:textId="77777777" w:rsidR="003A5018" w:rsidRDefault="003A5018" w:rsidP="003A5018">
      <w:pPr>
        <w:pStyle w:val="ListParagraph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306125AE" w14:textId="071C1D75" w:rsidR="003A5018" w:rsidRDefault="003A5018" w:rsidP="003A5018">
      <w:pPr>
        <w:pStyle w:val="ListParagraph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458B04B7" w14:textId="77777777" w:rsidR="004F0FD1" w:rsidRPr="003A5018" w:rsidRDefault="004F0FD1" w:rsidP="003A5018">
      <w:pPr>
        <w:pStyle w:val="ListParagraph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1D3442C8" w14:textId="5818C237" w:rsidR="001D2368" w:rsidRDefault="007A6575" w:rsidP="001D236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 le nombre de facteurs de risque</w:t>
      </w:r>
      <w:r w:rsidR="00895729">
        <w:rPr>
          <w:rFonts w:ascii="Times New Roman" w:hAnsi="Times New Roman" w:cs="Times New Roman"/>
          <w:sz w:val="24"/>
          <w:szCs w:val="24"/>
        </w:rPr>
        <w:t xml:space="preserve"> est élevé plus l’indice de mortalité par des maladies cardiovasculaires est élevé.</w:t>
      </w:r>
      <w:r w:rsidR="00716ABA">
        <w:rPr>
          <w:rFonts w:ascii="Times New Roman" w:hAnsi="Times New Roman" w:cs="Times New Roman"/>
          <w:sz w:val="24"/>
          <w:szCs w:val="24"/>
        </w:rPr>
        <w:t xml:space="preserve"> </w:t>
      </w:r>
      <w:r w:rsidR="00716ABA" w:rsidRPr="00716ABA">
        <w:rPr>
          <w:rFonts w:ascii="Times New Roman" w:hAnsi="Times New Roman" w:cs="Times New Roman"/>
          <w:color w:val="C00000"/>
          <w:sz w:val="24"/>
          <w:szCs w:val="24"/>
        </w:rPr>
        <w:t>(1)</w:t>
      </w:r>
    </w:p>
    <w:p w14:paraId="690B4FB1" w14:textId="61C5EBBD" w:rsidR="00A54808" w:rsidRDefault="00D7652C" w:rsidP="001D236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0C9D">
        <w:rPr>
          <w:rFonts w:ascii="Times New Roman" w:hAnsi="Times New Roman" w:cs="Times New Roman"/>
          <w:sz w:val="24"/>
          <w:szCs w:val="24"/>
        </w:rPr>
        <w:t xml:space="preserve"> C</w:t>
      </w:r>
      <w:r w:rsidR="00004184">
        <w:rPr>
          <w:rFonts w:ascii="Times New Roman" w:hAnsi="Times New Roman" w:cs="Times New Roman"/>
          <w:sz w:val="24"/>
          <w:szCs w:val="24"/>
        </w:rPr>
        <w:t xml:space="preserve">onsommer des </w:t>
      </w:r>
      <w:r w:rsidR="007667D0">
        <w:rPr>
          <w:rFonts w:ascii="Times New Roman" w:hAnsi="Times New Roman" w:cs="Times New Roman"/>
          <w:sz w:val="24"/>
          <w:szCs w:val="24"/>
        </w:rPr>
        <w:t>légumes</w:t>
      </w:r>
      <w:r w:rsidR="00004184">
        <w:rPr>
          <w:rFonts w:ascii="Times New Roman" w:hAnsi="Times New Roman" w:cs="Times New Roman"/>
          <w:sz w:val="24"/>
          <w:szCs w:val="24"/>
        </w:rPr>
        <w:t xml:space="preserve"> et des fruits </w:t>
      </w:r>
      <w:r w:rsidR="0004726D">
        <w:rPr>
          <w:rFonts w:ascii="Times New Roman" w:hAnsi="Times New Roman" w:cs="Times New Roman"/>
          <w:sz w:val="24"/>
          <w:szCs w:val="24"/>
        </w:rPr>
        <w:t>à</w:t>
      </w:r>
      <w:r w:rsidR="00004184">
        <w:rPr>
          <w:rFonts w:ascii="Times New Roman" w:hAnsi="Times New Roman" w:cs="Times New Roman"/>
          <w:sz w:val="24"/>
          <w:szCs w:val="24"/>
        </w:rPr>
        <w:t xml:space="preserve"> mesure de 200 </w:t>
      </w:r>
      <w:r w:rsidR="0004726D">
        <w:rPr>
          <w:rFonts w:ascii="Times New Roman" w:hAnsi="Times New Roman" w:cs="Times New Roman"/>
          <w:sz w:val="24"/>
          <w:szCs w:val="24"/>
        </w:rPr>
        <w:t>à</w:t>
      </w:r>
      <w:r w:rsidR="00004184">
        <w:rPr>
          <w:rFonts w:ascii="Times New Roman" w:hAnsi="Times New Roman" w:cs="Times New Roman"/>
          <w:sz w:val="24"/>
          <w:szCs w:val="24"/>
        </w:rPr>
        <w:t xml:space="preserve"> 300 grammes par jour. </w:t>
      </w:r>
      <w:r w:rsidR="00716ABA" w:rsidRPr="0085161F">
        <w:rPr>
          <w:rFonts w:ascii="Times New Roman" w:hAnsi="Times New Roman" w:cs="Times New Roman"/>
          <w:color w:val="C00000"/>
          <w:sz w:val="24"/>
          <w:szCs w:val="24"/>
        </w:rPr>
        <w:t>(1)</w:t>
      </w:r>
    </w:p>
    <w:p w14:paraId="6664E7E0" w14:textId="526C8687" w:rsidR="00004184" w:rsidRPr="00D7652C" w:rsidRDefault="00D7652C" w:rsidP="00D76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</w:t>
      </w:r>
      <w:r w:rsidRPr="00D7652C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4726D" w:rsidRPr="00D7652C">
        <w:rPr>
          <w:rFonts w:ascii="Times New Roman" w:hAnsi="Times New Roman" w:cs="Times New Roman"/>
          <w:sz w:val="24"/>
          <w:szCs w:val="24"/>
          <w:lang w:val="fr-FR"/>
        </w:rPr>
        <w:t xml:space="preserve">Réduire l’apport de source de cholestérol dans son alimentation quotidienne. </w:t>
      </w:r>
      <w:r w:rsidR="00716ABA" w:rsidRPr="0085161F">
        <w:rPr>
          <w:rFonts w:ascii="Times New Roman" w:hAnsi="Times New Roman" w:cs="Times New Roman"/>
          <w:color w:val="C00000"/>
          <w:sz w:val="24"/>
          <w:szCs w:val="24"/>
        </w:rPr>
        <w:t>(1)</w:t>
      </w:r>
    </w:p>
    <w:p w14:paraId="6F03F761" w14:textId="457A9D04" w:rsidR="00FC7007" w:rsidRPr="00603316" w:rsidRDefault="0064585B" w:rsidP="0060331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Quelle info</w:t>
      </w:r>
    </w:p>
    <w:p w14:paraId="0636372F" w14:textId="41FE928A" w:rsidR="00FC7007" w:rsidRPr="00FC7007" w:rsidRDefault="00FC7007" w:rsidP="00FC7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8EFABC3" w14:textId="67A352CE" w:rsidR="00300FBE" w:rsidRPr="008835F9" w:rsidRDefault="00FC7007" w:rsidP="00300FB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282">
        <w:rPr>
          <w:rFonts w:ascii="Times New Roman" w:hAnsi="Times New Roman" w:cs="Times New Roman"/>
          <w:sz w:val="24"/>
          <w:szCs w:val="24"/>
        </w:rPr>
        <w:t xml:space="preserve">Nommer </w:t>
      </w:r>
    </w:p>
    <w:p w14:paraId="4D9D3FB1" w14:textId="1CC12CCB" w:rsidR="00FC7007" w:rsidRPr="008835F9" w:rsidRDefault="00FC7007" w:rsidP="00B5228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5F9">
        <w:rPr>
          <w:rFonts w:ascii="Times New Roman" w:hAnsi="Times New Roman" w:cs="Times New Roman"/>
          <w:sz w:val="24"/>
          <w:szCs w:val="24"/>
        </w:rPr>
        <w:t>document</w:t>
      </w:r>
      <w:proofErr w:type="gramEnd"/>
      <w:r w:rsidRPr="008835F9">
        <w:rPr>
          <w:rFonts w:ascii="Times New Roman" w:hAnsi="Times New Roman" w:cs="Times New Roman"/>
          <w:sz w:val="24"/>
          <w:szCs w:val="24"/>
        </w:rPr>
        <w:t xml:space="preserve"> 2. </w:t>
      </w:r>
    </w:p>
    <w:p w14:paraId="24A139B3" w14:textId="65E59F07" w:rsidR="00FC7007" w:rsidRPr="00DC0E70" w:rsidRDefault="00275AE4" w:rsidP="00DD628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se </w:t>
      </w:r>
      <w:r w:rsidRPr="008835F9">
        <w:rPr>
          <w:rFonts w:ascii="Times New Roman" w:hAnsi="Times New Roman" w:cs="Times New Roman"/>
          <w:sz w:val="24"/>
          <w:szCs w:val="24"/>
        </w:rPr>
        <w:t>le san</w:t>
      </w:r>
      <w:r w:rsidR="00DD6281" w:rsidRPr="00DD6281">
        <w:rPr>
          <w:noProof/>
          <w:kern w:val="0"/>
          <w:lang w:val="en-US"/>
          <w14:ligatures w14:val="none"/>
        </w:rPr>
        <w:t xml:space="preserve"> </w:t>
      </w:r>
    </w:p>
    <w:p w14:paraId="29F79254" w14:textId="64E00ADE" w:rsidR="00504BA9" w:rsidRPr="00FC7007" w:rsidRDefault="00FC7007" w:rsidP="00B5228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F9">
        <w:rPr>
          <w:rFonts w:ascii="Times New Roman" w:hAnsi="Times New Roman" w:cs="Times New Roman"/>
          <w:sz w:val="24"/>
          <w:szCs w:val="24"/>
        </w:rPr>
        <w:t>Relever du l</w:t>
      </w:r>
    </w:p>
    <w:sectPr w:rsidR="00504BA9" w:rsidRPr="00FC7007" w:rsidSect="00893CE4">
      <w:headerReference w:type="first" r:id="rId9"/>
      <w:pgSz w:w="11906" w:h="16838" w:code="9"/>
      <w:pgMar w:top="567" w:right="567" w:bottom="567" w:left="567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972B4" w14:textId="77777777" w:rsidR="0064717B" w:rsidRDefault="0064717B" w:rsidP="00C86D92">
      <w:pPr>
        <w:spacing w:after="0" w:line="240" w:lineRule="auto"/>
      </w:pPr>
      <w:r>
        <w:separator/>
      </w:r>
    </w:p>
  </w:endnote>
  <w:endnote w:type="continuationSeparator" w:id="0">
    <w:p w14:paraId="093D812F" w14:textId="77777777" w:rsidR="0064717B" w:rsidRDefault="0064717B" w:rsidP="00C8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88C4E" w14:textId="77777777" w:rsidR="0064717B" w:rsidRDefault="0064717B" w:rsidP="00C86D92">
      <w:pPr>
        <w:spacing w:after="0" w:line="240" w:lineRule="auto"/>
      </w:pPr>
      <w:r>
        <w:separator/>
      </w:r>
    </w:p>
  </w:footnote>
  <w:footnote w:type="continuationSeparator" w:id="0">
    <w:p w14:paraId="580193AC" w14:textId="77777777" w:rsidR="0064717B" w:rsidRDefault="0064717B" w:rsidP="00C86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031CE" w14:textId="3D5CC1B1" w:rsidR="00D02E7D" w:rsidRDefault="00893CE4" w:rsidP="00893CE4">
    <w:pPr>
      <w:spacing w:after="0" w:line="240" w:lineRule="auto"/>
      <w:ind w:left="-90"/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</w:pPr>
    <w:r w:rsidRPr="00C86D92"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 xml:space="preserve">Collège des Sœurs des Saints-Cœurs </w:t>
    </w:r>
    <w:r w:rsidR="00D02E7D"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ab/>
    </w:r>
    <w:r w:rsidR="00D02E7D"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ab/>
    </w:r>
    <w:r w:rsidR="00D02E7D"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ab/>
    </w:r>
    <w:r w:rsidR="00D02E7D"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ab/>
    </w:r>
    <w:r w:rsidR="00D02E7D"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ab/>
    </w:r>
    <w:r w:rsidR="00D02E7D"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Année Académique </w:t>
    </w:r>
    <w:r w:rsidR="00DE4ACD">
      <w:rPr>
        <w:rFonts w:ascii="Times New Roman" w:eastAsia="SimSun" w:hAnsi="Times New Roman" w:cs="Times New Roman"/>
        <w:sz w:val="28"/>
        <w:szCs w:val="28"/>
        <w:lang w:val="fr-FR" w:eastAsia="zh-CN"/>
      </w:rPr>
      <w:t>2024-2025</w:t>
    </w:r>
  </w:p>
  <w:p w14:paraId="2A6397CF" w14:textId="1E0B1C46" w:rsidR="00893CE4" w:rsidRPr="004C0446" w:rsidRDefault="00893CE4" w:rsidP="00D02E7D">
    <w:pPr>
      <w:spacing w:after="0" w:line="240" w:lineRule="auto"/>
      <w:ind w:left="-90"/>
      <w:rPr>
        <w:rFonts w:ascii="Times New Roman" w:eastAsia="SimSun" w:hAnsi="Times New Roman" w:cs="Times New Roman"/>
        <w:sz w:val="28"/>
        <w:szCs w:val="28"/>
        <w:lang w:val="fr-FR" w:eastAsia="zh-CN"/>
      </w:rPr>
    </w:pPr>
    <w:proofErr w:type="spellStart"/>
    <w:r w:rsidRPr="00C86D92"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>Bickfaya</w:t>
    </w:r>
    <w:proofErr w:type="spellEnd"/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="00D02E7D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="00D02E7D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="00D02E7D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="00D02E7D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="00D02E7D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="00D02E7D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proofErr w:type="gramStart"/>
    <w:r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Matière </w:t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> :</w:t>
    </w:r>
    <w:proofErr w:type="gramEnd"/>
    <w:r w:rsidR="00744740"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 SVT</w:t>
    </w:r>
  </w:p>
  <w:p w14:paraId="49C3B039" w14:textId="79078353" w:rsidR="00893CE4" w:rsidRPr="004C0446" w:rsidRDefault="00893CE4" w:rsidP="00893CE4">
    <w:pPr>
      <w:spacing w:after="0" w:line="240" w:lineRule="auto"/>
      <w:ind w:left="-720" w:firstLine="630"/>
      <w:rPr>
        <w:rFonts w:ascii="Times New Roman" w:eastAsia="SimSun" w:hAnsi="Times New Roman" w:cs="Times New Roman"/>
        <w:sz w:val="28"/>
        <w:szCs w:val="28"/>
        <w:lang w:val="fr-FR" w:eastAsia="zh-CN"/>
      </w:rPr>
    </w:pP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Classe </w:t>
    </w:r>
    <w:proofErr w:type="gramStart"/>
    <w:r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  </w:t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> :</w:t>
    </w:r>
    <w:proofErr w:type="gramEnd"/>
    <w:r w:rsidR="00F6678B"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 SE</w:t>
    </w:r>
  </w:p>
  <w:p w14:paraId="734C543E" w14:textId="5C54D115" w:rsidR="00893CE4" w:rsidRDefault="00893CE4" w:rsidP="00893CE4">
    <w:pPr>
      <w:spacing w:after="0" w:line="240" w:lineRule="auto"/>
      <w:rPr>
        <w:rFonts w:ascii="Times New Roman" w:eastAsia="SimSun" w:hAnsi="Times New Roman" w:cs="Times New Roman"/>
        <w:sz w:val="28"/>
        <w:szCs w:val="28"/>
        <w:rtl/>
        <w:lang w:val="fr-FR" w:eastAsia="zh-CN" w:bidi="ar-LB"/>
      </w:rPr>
    </w:pP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>D</w:t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>ate</w:t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> </w:t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   </w:t>
    </w:r>
    <w:proofErr w:type="gramStart"/>
    <w:r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   </w:t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>:</w:t>
    </w:r>
    <w:proofErr w:type="gramEnd"/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 </w:t>
    </w:r>
    <w:r w:rsidR="000B31DE"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vendredi 31 </w:t>
    </w:r>
    <w:r w:rsidR="005F55AD">
      <w:rPr>
        <w:rFonts w:ascii="Times New Roman" w:eastAsia="SimSun" w:hAnsi="Times New Roman" w:cs="Times New Roman"/>
        <w:sz w:val="28"/>
        <w:szCs w:val="28"/>
        <w:lang w:val="fr-FR" w:eastAsia="zh-CN"/>
      </w:rPr>
      <w:t>janvier</w:t>
    </w:r>
  </w:p>
  <w:p w14:paraId="5248D10C" w14:textId="58B16B48" w:rsidR="00893CE4" w:rsidRPr="00C86D92" w:rsidRDefault="00893CE4" w:rsidP="00893CE4">
    <w:pPr>
      <w:spacing w:after="0" w:line="240" w:lineRule="auto"/>
      <w:rPr>
        <w:rFonts w:ascii="Times New Roman" w:eastAsia="SimSun" w:hAnsi="Times New Roman" w:cs="Times New Roman"/>
        <w:sz w:val="28"/>
        <w:szCs w:val="28"/>
        <w:lang w:val="fr-FR" w:eastAsia="zh-CN" w:bidi="ar-LB"/>
      </w:rPr>
    </w:pPr>
    <w:r>
      <w:rPr>
        <w:rFonts w:ascii="Times New Roman" w:eastAsia="SimSun" w:hAnsi="Times New Roman" w:cs="Times New Roman"/>
        <w:sz w:val="28"/>
        <w:szCs w:val="28"/>
        <w:lang w:val="fr-FR" w:eastAsia="zh-CN" w:bidi="ar-LB"/>
      </w:rPr>
      <w:t>Nom et prénom : ______________________</w:t>
    </w:r>
    <w:r>
      <w:rPr>
        <w:rFonts w:ascii="Times New Roman" w:eastAsia="SimSun" w:hAnsi="Times New Roman" w:cs="Times New Roman"/>
        <w:sz w:val="28"/>
        <w:szCs w:val="28"/>
        <w:lang w:val="fr-FR" w:eastAsia="zh-CN" w:bidi="ar-LB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 w:bidi="ar-LB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 w:bidi="ar-LB"/>
      </w:rPr>
      <w:tab/>
      <w:t xml:space="preserve">Durée </w:t>
    </w:r>
    <w:proofErr w:type="gramStart"/>
    <w:r>
      <w:rPr>
        <w:rFonts w:ascii="Times New Roman" w:eastAsia="SimSun" w:hAnsi="Times New Roman" w:cs="Times New Roman"/>
        <w:sz w:val="28"/>
        <w:szCs w:val="28"/>
        <w:lang w:val="fr-FR" w:eastAsia="zh-CN" w:bidi="ar-LB"/>
      </w:rPr>
      <w:t xml:space="preserve">   :</w:t>
    </w:r>
    <w:proofErr w:type="gramEnd"/>
    <w:r w:rsidR="0052415C">
      <w:rPr>
        <w:rFonts w:ascii="Times New Roman" w:eastAsia="SimSun" w:hAnsi="Times New Roman" w:cs="Times New Roman"/>
        <w:sz w:val="28"/>
        <w:szCs w:val="28"/>
        <w:lang w:val="fr-FR" w:eastAsia="zh-CN" w:bidi="ar-LB"/>
      </w:rPr>
      <w:t xml:space="preserve"> </w:t>
    </w:r>
    <w:r w:rsidR="005F55AD">
      <w:rPr>
        <w:rFonts w:ascii="Times New Roman" w:eastAsia="SimSun" w:hAnsi="Times New Roman" w:cs="Times New Roman"/>
        <w:sz w:val="28"/>
        <w:szCs w:val="28"/>
        <w:lang w:val="fr-FR" w:eastAsia="zh-CN" w:bidi="ar-LB"/>
      </w:rPr>
      <w:t>6</w:t>
    </w:r>
    <w:r w:rsidR="00AB116C">
      <w:rPr>
        <w:rFonts w:ascii="Times New Roman" w:eastAsia="SimSun" w:hAnsi="Times New Roman" w:cs="Times New Roman"/>
        <w:sz w:val="28"/>
        <w:szCs w:val="28"/>
        <w:lang w:val="fr-FR" w:eastAsia="zh-CN" w:bidi="ar-LB"/>
      </w:rPr>
      <w:t>0</w:t>
    </w:r>
    <w:r w:rsidR="0052415C">
      <w:rPr>
        <w:rFonts w:ascii="Times New Roman" w:eastAsia="SimSun" w:hAnsi="Times New Roman" w:cs="Times New Roman"/>
        <w:sz w:val="28"/>
        <w:szCs w:val="28"/>
        <w:lang w:val="fr-FR" w:eastAsia="zh-CN" w:bidi="ar-LB"/>
      </w:rPr>
      <w:t xml:space="preserve"> minutes</w:t>
    </w:r>
  </w:p>
  <w:p w14:paraId="4E88A362" w14:textId="77777777" w:rsidR="00893CE4" w:rsidRPr="00893CE4" w:rsidRDefault="00893CE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1FBC"/>
    <w:multiLevelType w:val="hybridMultilevel"/>
    <w:tmpl w:val="819CE198"/>
    <w:lvl w:ilvl="0" w:tplc="0409000F">
      <w:start w:val="1"/>
      <w:numFmt w:val="decimal"/>
      <w:lvlText w:val="%1."/>
      <w:lvlJc w:val="left"/>
      <w:pPr>
        <w:ind w:left="-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260" w:hanging="360"/>
      </w:pPr>
    </w:lvl>
    <w:lvl w:ilvl="2" w:tplc="0409001B">
      <w:start w:val="1"/>
      <w:numFmt w:val="lowerRoman"/>
      <w:lvlText w:val="%3."/>
      <w:lvlJc w:val="right"/>
      <w:pPr>
        <w:ind w:left="-540" w:hanging="180"/>
      </w:pPr>
    </w:lvl>
    <w:lvl w:ilvl="3" w:tplc="0409000F">
      <w:start w:val="1"/>
      <w:numFmt w:val="decimal"/>
      <w:lvlText w:val="%4."/>
      <w:lvlJc w:val="left"/>
      <w:pPr>
        <w:ind w:left="180" w:hanging="360"/>
      </w:pPr>
    </w:lvl>
    <w:lvl w:ilvl="4" w:tplc="04090019">
      <w:start w:val="1"/>
      <w:numFmt w:val="lowerLetter"/>
      <w:lvlText w:val="%5."/>
      <w:lvlJc w:val="left"/>
      <w:pPr>
        <w:ind w:left="900" w:hanging="360"/>
      </w:pPr>
    </w:lvl>
    <w:lvl w:ilvl="5" w:tplc="0409001B" w:tentative="1">
      <w:start w:val="1"/>
      <w:numFmt w:val="lowerRoman"/>
      <w:lvlText w:val="%6."/>
      <w:lvlJc w:val="right"/>
      <w:pPr>
        <w:ind w:left="1620" w:hanging="180"/>
      </w:pPr>
    </w:lvl>
    <w:lvl w:ilvl="6" w:tplc="0409000F" w:tentative="1">
      <w:start w:val="1"/>
      <w:numFmt w:val="decimal"/>
      <w:lvlText w:val="%7."/>
      <w:lvlJc w:val="left"/>
      <w:pPr>
        <w:ind w:left="2340" w:hanging="360"/>
      </w:pPr>
    </w:lvl>
    <w:lvl w:ilvl="7" w:tplc="04090019" w:tentative="1">
      <w:start w:val="1"/>
      <w:numFmt w:val="lowerLetter"/>
      <w:lvlText w:val="%8."/>
      <w:lvlJc w:val="left"/>
      <w:pPr>
        <w:ind w:left="3060" w:hanging="360"/>
      </w:pPr>
    </w:lvl>
    <w:lvl w:ilvl="8" w:tplc="0409001B" w:tentative="1">
      <w:start w:val="1"/>
      <w:numFmt w:val="lowerRoman"/>
      <w:lvlText w:val="%9."/>
      <w:lvlJc w:val="right"/>
      <w:pPr>
        <w:ind w:left="3780" w:hanging="180"/>
      </w:pPr>
    </w:lvl>
  </w:abstractNum>
  <w:abstractNum w:abstractNumId="1" w15:restartNumberingAfterBreak="0">
    <w:nsid w:val="034A570A"/>
    <w:multiLevelType w:val="hybridMultilevel"/>
    <w:tmpl w:val="26C81CCE"/>
    <w:lvl w:ilvl="0" w:tplc="78DC0F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209E"/>
    <w:multiLevelType w:val="hybridMultilevel"/>
    <w:tmpl w:val="0E120A48"/>
    <w:lvl w:ilvl="0" w:tplc="B5FE58C2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90279"/>
    <w:multiLevelType w:val="hybridMultilevel"/>
    <w:tmpl w:val="06D0C6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F2382D"/>
    <w:multiLevelType w:val="hybridMultilevel"/>
    <w:tmpl w:val="55E49CF0"/>
    <w:lvl w:ilvl="0" w:tplc="B5D67C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812D75"/>
    <w:multiLevelType w:val="hybridMultilevel"/>
    <w:tmpl w:val="E0220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834D4"/>
    <w:multiLevelType w:val="hybridMultilevel"/>
    <w:tmpl w:val="941ED9AC"/>
    <w:lvl w:ilvl="0" w:tplc="82C8B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2158C4"/>
    <w:multiLevelType w:val="hybridMultilevel"/>
    <w:tmpl w:val="C13E1FD6"/>
    <w:lvl w:ilvl="0" w:tplc="9A58BFA6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F7131C"/>
    <w:multiLevelType w:val="hybridMultilevel"/>
    <w:tmpl w:val="85E05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A787E"/>
    <w:multiLevelType w:val="hybridMultilevel"/>
    <w:tmpl w:val="4B1CE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93CB6"/>
    <w:multiLevelType w:val="hybridMultilevel"/>
    <w:tmpl w:val="B378B136"/>
    <w:lvl w:ilvl="0" w:tplc="C338F89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C0E6D"/>
    <w:multiLevelType w:val="hybridMultilevel"/>
    <w:tmpl w:val="E5048B4E"/>
    <w:lvl w:ilvl="0" w:tplc="B84E23DE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51342B"/>
    <w:multiLevelType w:val="hybridMultilevel"/>
    <w:tmpl w:val="4022B9E4"/>
    <w:lvl w:ilvl="0" w:tplc="FFFFFFFF">
      <w:start w:val="1"/>
      <w:numFmt w:val="decimal"/>
      <w:lvlText w:val="%1."/>
      <w:lvlJc w:val="left"/>
      <w:pPr>
        <w:ind w:left="63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48576DE4"/>
    <w:multiLevelType w:val="hybridMultilevel"/>
    <w:tmpl w:val="B2E2F4FE"/>
    <w:lvl w:ilvl="0" w:tplc="0CE4CE30">
      <w:start w:val="5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4DEE7A58"/>
    <w:multiLevelType w:val="hybridMultilevel"/>
    <w:tmpl w:val="0EF055C6"/>
    <w:lvl w:ilvl="0" w:tplc="14D47F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A1947"/>
    <w:multiLevelType w:val="hybridMultilevel"/>
    <w:tmpl w:val="69CAC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00E68"/>
    <w:multiLevelType w:val="hybridMultilevel"/>
    <w:tmpl w:val="B4FCDD6E"/>
    <w:lvl w:ilvl="0" w:tplc="5B147C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28561F"/>
    <w:multiLevelType w:val="hybridMultilevel"/>
    <w:tmpl w:val="C352C856"/>
    <w:lvl w:ilvl="0" w:tplc="583AFAB0">
      <w:start w:val="5"/>
      <w:numFmt w:val="bullet"/>
      <w:lvlText w:val="-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6501337F"/>
    <w:multiLevelType w:val="hybridMultilevel"/>
    <w:tmpl w:val="97007E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06650C"/>
    <w:multiLevelType w:val="hybridMultilevel"/>
    <w:tmpl w:val="4022B9E4"/>
    <w:lvl w:ilvl="0" w:tplc="E81AF1E0">
      <w:start w:val="1"/>
      <w:numFmt w:val="decimal"/>
      <w:lvlText w:val="%1."/>
      <w:lvlJc w:val="left"/>
      <w:pPr>
        <w:ind w:left="63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696C234E"/>
    <w:multiLevelType w:val="hybridMultilevel"/>
    <w:tmpl w:val="362483C4"/>
    <w:lvl w:ilvl="0" w:tplc="BD4A3720">
      <w:start w:val="5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69C92121"/>
    <w:multiLevelType w:val="hybridMultilevel"/>
    <w:tmpl w:val="07406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16083"/>
    <w:multiLevelType w:val="hybridMultilevel"/>
    <w:tmpl w:val="14BA874C"/>
    <w:lvl w:ilvl="0" w:tplc="401615A4">
      <w:start w:val="1"/>
      <w:numFmt w:val="upperRoman"/>
      <w:lvlText w:val="%1-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5890FE">
      <w:start w:val="1"/>
      <w:numFmt w:val="decimal"/>
      <w:lvlText w:val="%4."/>
      <w:lvlJc w:val="left"/>
      <w:pPr>
        <w:ind w:left="72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108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95EA9"/>
    <w:multiLevelType w:val="hybridMultilevel"/>
    <w:tmpl w:val="EA149226"/>
    <w:lvl w:ilvl="0" w:tplc="F432D9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25B6E79"/>
    <w:multiLevelType w:val="hybridMultilevel"/>
    <w:tmpl w:val="E8ACA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2671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98489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3269604">
    <w:abstractNumId w:val="1"/>
  </w:num>
  <w:num w:numId="4" w16cid:durableId="984239822">
    <w:abstractNumId w:val="3"/>
  </w:num>
  <w:num w:numId="5" w16cid:durableId="426775486">
    <w:abstractNumId w:val="7"/>
  </w:num>
  <w:num w:numId="6" w16cid:durableId="2056930217">
    <w:abstractNumId w:val="18"/>
  </w:num>
  <w:num w:numId="7" w16cid:durableId="768239867">
    <w:abstractNumId w:val="11"/>
  </w:num>
  <w:num w:numId="8" w16cid:durableId="817724958">
    <w:abstractNumId w:val="14"/>
  </w:num>
  <w:num w:numId="9" w16cid:durableId="1247688318">
    <w:abstractNumId w:val="2"/>
  </w:num>
  <w:num w:numId="10" w16cid:durableId="1255019038">
    <w:abstractNumId w:val="8"/>
  </w:num>
  <w:num w:numId="11" w16cid:durableId="1363937104">
    <w:abstractNumId w:val="6"/>
  </w:num>
  <w:num w:numId="12" w16cid:durableId="98842755">
    <w:abstractNumId w:val="15"/>
  </w:num>
  <w:num w:numId="13" w16cid:durableId="1993870381">
    <w:abstractNumId w:val="4"/>
  </w:num>
  <w:num w:numId="14" w16cid:durableId="1616592870">
    <w:abstractNumId w:val="16"/>
  </w:num>
  <w:num w:numId="15" w16cid:durableId="1477601984">
    <w:abstractNumId w:val="22"/>
  </w:num>
  <w:num w:numId="16" w16cid:durableId="1132820888">
    <w:abstractNumId w:val="24"/>
  </w:num>
  <w:num w:numId="17" w16cid:durableId="1855726345">
    <w:abstractNumId w:val="0"/>
  </w:num>
  <w:num w:numId="18" w16cid:durableId="1038818161">
    <w:abstractNumId w:val="5"/>
  </w:num>
  <w:num w:numId="19" w16cid:durableId="1312562413">
    <w:abstractNumId w:val="10"/>
  </w:num>
  <w:num w:numId="20" w16cid:durableId="460925652">
    <w:abstractNumId w:val="19"/>
  </w:num>
  <w:num w:numId="21" w16cid:durableId="87049539">
    <w:abstractNumId w:val="12"/>
  </w:num>
  <w:num w:numId="22" w16cid:durableId="1926769283">
    <w:abstractNumId w:val="9"/>
  </w:num>
  <w:num w:numId="23" w16cid:durableId="1929315100">
    <w:abstractNumId w:val="13"/>
  </w:num>
  <w:num w:numId="24" w16cid:durableId="450364703">
    <w:abstractNumId w:val="17"/>
  </w:num>
  <w:num w:numId="25" w16cid:durableId="196898662">
    <w:abstractNumId w:val="20"/>
  </w:num>
  <w:num w:numId="26" w16cid:durableId="19999237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2"/>
    <w:rsid w:val="000012BD"/>
    <w:rsid w:val="00002C12"/>
    <w:rsid w:val="00004184"/>
    <w:rsid w:val="00004520"/>
    <w:rsid w:val="00006804"/>
    <w:rsid w:val="00020C81"/>
    <w:rsid w:val="00021099"/>
    <w:rsid w:val="00027854"/>
    <w:rsid w:val="00030053"/>
    <w:rsid w:val="00043206"/>
    <w:rsid w:val="0004726D"/>
    <w:rsid w:val="00052109"/>
    <w:rsid w:val="00062B1E"/>
    <w:rsid w:val="000637BE"/>
    <w:rsid w:val="00063B41"/>
    <w:rsid w:val="000646C7"/>
    <w:rsid w:val="00081689"/>
    <w:rsid w:val="00082DEE"/>
    <w:rsid w:val="0008351C"/>
    <w:rsid w:val="000906A1"/>
    <w:rsid w:val="0009096C"/>
    <w:rsid w:val="00090ABF"/>
    <w:rsid w:val="000940F0"/>
    <w:rsid w:val="000971C3"/>
    <w:rsid w:val="00097712"/>
    <w:rsid w:val="00097F07"/>
    <w:rsid w:val="000A7FAE"/>
    <w:rsid w:val="000B31DE"/>
    <w:rsid w:val="000D170C"/>
    <w:rsid w:val="000E39AF"/>
    <w:rsid w:val="000F0736"/>
    <w:rsid w:val="000F3E64"/>
    <w:rsid w:val="000F45BF"/>
    <w:rsid w:val="0010082F"/>
    <w:rsid w:val="00101028"/>
    <w:rsid w:val="00117519"/>
    <w:rsid w:val="00117887"/>
    <w:rsid w:val="0012198F"/>
    <w:rsid w:val="00124B1D"/>
    <w:rsid w:val="00125575"/>
    <w:rsid w:val="00140B2A"/>
    <w:rsid w:val="00141075"/>
    <w:rsid w:val="00141CAF"/>
    <w:rsid w:val="00150D3D"/>
    <w:rsid w:val="0015215C"/>
    <w:rsid w:val="00167D73"/>
    <w:rsid w:val="00176C86"/>
    <w:rsid w:val="0019748D"/>
    <w:rsid w:val="001A6C86"/>
    <w:rsid w:val="001B1692"/>
    <w:rsid w:val="001B325C"/>
    <w:rsid w:val="001B4282"/>
    <w:rsid w:val="001B6899"/>
    <w:rsid w:val="001C12FC"/>
    <w:rsid w:val="001C2419"/>
    <w:rsid w:val="001D2368"/>
    <w:rsid w:val="001D365F"/>
    <w:rsid w:val="001D75DF"/>
    <w:rsid w:val="001E07D3"/>
    <w:rsid w:val="001F7BE9"/>
    <w:rsid w:val="00217182"/>
    <w:rsid w:val="00217D86"/>
    <w:rsid w:val="00235E75"/>
    <w:rsid w:val="00240BD0"/>
    <w:rsid w:val="002427F9"/>
    <w:rsid w:val="00245032"/>
    <w:rsid w:val="00245F52"/>
    <w:rsid w:val="00254D20"/>
    <w:rsid w:val="002567B6"/>
    <w:rsid w:val="00261569"/>
    <w:rsid w:val="0027495B"/>
    <w:rsid w:val="00275AE4"/>
    <w:rsid w:val="002770FA"/>
    <w:rsid w:val="002811C7"/>
    <w:rsid w:val="00281580"/>
    <w:rsid w:val="002933F9"/>
    <w:rsid w:val="002971F4"/>
    <w:rsid w:val="002A44AB"/>
    <w:rsid w:val="002A6192"/>
    <w:rsid w:val="002A692A"/>
    <w:rsid w:val="002B1B62"/>
    <w:rsid w:val="002B4CC0"/>
    <w:rsid w:val="002D01F0"/>
    <w:rsid w:val="002D57C9"/>
    <w:rsid w:val="002F7FF3"/>
    <w:rsid w:val="00300FBE"/>
    <w:rsid w:val="0031243E"/>
    <w:rsid w:val="00314659"/>
    <w:rsid w:val="00314F67"/>
    <w:rsid w:val="00325F00"/>
    <w:rsid w:val="00340035"/>
    <w:rsid w:val="00340D59"/>
    <w:rsid w:val="003454AA"/>
    <w:rsid w:val="003460E8"/>
    <w:rsid w:val="00352453"/>
    <w:rsid w:val="0035623D"/>
    <w:rsid w:val="00357996"/>
    <w:rsid w:val="00363762"/>
    <w:rsid w:val="0038092D"/>
    <w:rsid w:val="00380E99"/>
    <w:rsid w:val="003828AD"/>
    <w:rsid w:val="00386010"/>
    <w:rsid w:val="00391705"/>
    <w:rsid w:val="003921F3"/>
    <w:rsid w:val="00393F8C"/>
    <w:rsid w:val="003A0EC3"/>
    <w:rsid w:val="003A5018"/>
    <w:rsid w:val="003A7D38"/>
    <w:rsid w:val="003B7038"/>
    <w:rsid w:val="003C0D0A"/>
    <w:rsid w:val="003C325E"/>
    <w:rsid w:val="003C4E3A"/>
    <w:rsid w:val="003C6651"/>
    <w:rsid w:val="003D7E2D"/>
    <w:rsid w:val="003E3971"/>
    <w:rsid w:val="003E4D26"/>
    <w:rsid w:val="003F43D9"/>
    <w:rsid w:val="003F67FC"/>
    <w:rsid w:val="00407009"/>
    <w:rsid w:val="004072B7"/>
    <w:rsid w:val="00407384"/>
    <w:rsid w:val="004149C7"/>
    <w:rsid w:val="00414BB6"/>
    <w:rsid w:val="004179C0"/>
    <w:rsid w:val="0042200D"/>
    <w:rsid w:val="004245ED"/>
    <w:rsid w:val="00426AF9"/>
    <w:rsid w:val="00435DE0"/>
    <w:rsid w:val="0044643F"/>
    <w:rsid w:val="004500CF"/>
    <w:rsid w:val="00457C9A"/>
    <w:rsid w:val="00461D68"/>
    <w:rsid w:val="004623B0"/>
    <w:rsid w:val="004675C7"/>
    <w:rsid w:val="00470043"/>
    <w:rsid w:val="00470EFA"/>
    <w:rsid w:val="0047325C"/>
    <w:rsid w:val="00483E43"/>
    <w:rsid w:val="00486704"/>
    <w:rsid w:val="00491240"/>
    <w:rsid w:val="004912D4"/>
    <w:rsid w:val="004915F9"/>
    <w:rsid w:val="004A1CA8"/>
    <w:rsid w:val="004A2B16"/>
    <w:rsid w:val="004A6388"/>
    <w:rsid w:val="004C03BF"/>
    <w:rsid w:val="004C1F5E"/>
    <w:rsid w:val="004C48C0"/>
    <w:rsid w:val="004C518F"/>
    <w:rsid w:val="004C56D0"/>
    <w:rsid w:val="004D6808"/>
    <w:rsid w:val="004D6D30"/>
    <w:rsid w:val="004D7637"/>
    <w:rsid w:val="004E25AB"/>
    <w:rsid w:val="004F0FD1"/>
    <w:rsid w:val="004F466C"/>
    <w:rsid w:val="004F5BAD"/>
    <w:rsid w:val="0050043D"/>
    <w:rsid w:val="00503D5B"/>
    <w:rsid w:val="00504040"/>
    <w:rsid w:val="00504BA9"/>
    <w:rsid w:val="00505752"/>
    <w:rsid w:val="005069D0"/>
    <w:rsid w:val="00507CE5"/>
    <w:rsid w:val="00513DA9"/>
    <w:rsid w:val="00516254"/>
    <w:rsid w:val="00517011"/>
    <w:rsid w:val="0052019E"/>
    <w:rsid w:val="0052415C"/>
    <w:rsid w:val="00527C9A"/>
    <w:rsid w:val="005334C7"/>
    <w:rsid w:val="00533BFF"/>
    <w:rsid w:val="00535DD2"/>
    <w:rsid w:val="00562E7A"/>
    <w:rsid w:val="005632D0"/>
    <w:rsid w:val="005702DF"/>
    <w:rsid w:val="00585273"/>
    <w:rsid w:val="00590D77"/>
    <w:rsid w:val="00592C1E"/>
    <w:rsid w:val="00592FF0"/>
    <w:rsid w:val="00593D01"/>
    <w:rsid w:val="00595B17"/>
    <w:rsid w:val="005A2279"/>
    <w:rsid w:val="005A2B49"/>
    <w:rsid w:val="005A5106"/>
    <w:rsid w:val="005B497F"/>
    <w:rsid w:val="005B7A28"/>
    <w:rsid w:val="005C050D"/>
    <w:rsid w:val="005C4F05"/>
    <w:rsid w:val="005D3709"/>
    <w:rsid w:val="005D7CDE"/>
    <w:rsid w:val="005E1A64"/>
    <w:rsid w:val="005E4D71"/>
    <w:rsid w:val="005F13C8"/>
    <w:rsid w:val="005F55AD"/>
    <w:rsid w:val="005F5C6F"/>
    <w:rsid w:val="00603316"/>
    <w:rsid w:val="006065F7"/>
    <w:rsid w:val="00612E29"/>
    <w:rsid w:val="0061328F"/>
    <w:rsid w:val="006259C8"/>
    <w:rsid w:val="00633E87"/>
    <w:rsid w:val="0063478D"/>
    <w:rsid w:val="00637681"/>
    <w:rsid w:val="0064125A"/>
    <w:rsid w:val="0064400B"/>
    <w:rsid w:val="006446C8"/>
    <w:rsid w:val="0064585B"/>
    <w:rsid w:val="00645A24"/>
    <w:rsid w:val="0064717B"/>
    <w:rsid w:val="00657A92"/>
    <w:rsid w:val="0069542D"/>
    <w:rsid w:val="006A138A"/>
    <w:rsid w:val="006A2722"/>
    <w:rsid w:val="006A3382"/>
    <w:rsid w:val="006A4596"/>
    <w:rsid w:val="006B0A0A"/>
    <w:rsid w:val="006B4551"/>
    <w:rsid w:val="006B5E25"/>
    <w:rsid w:val="006C09FF"/>
    <w:rsid w:val="006C1E28"/>
    <w:rsid w:val="006D1860"/>
    <w:rsid w:val="006D2C2D"/>
    <w:rsid w:val="006D2E34"/>
    <w:rsid w:val="006E1321"/>
    <w:rsid w:val="006E65B6"/>
    <w:rsid w:val="006F6133"/>
    <w:rsid w:val="006F6E4E"/>
    <w:rsid w:val="00700A3D"/>
    <w:rsid w:val="0070321B"/>
    <w:rsid w:val="00703846"/>
    <w:rsid w:val="00712F35"/>
    <w:rsid w:val="0071486C"/>
    <w:rsid w:val="00716740"/>
    <w:rsid w:val="00716ABA"/>
    <w:rsid w:val="00722D66"/>
    <w:rsid w:val="00731D52"/>
    <w:rsid w:val="00735404"/>
    <w:rsid w:val="00737179"/>
    <w:rsid w:val="00744740"/>
    <w:rsid w:val="00750B6F"/>
    <w:rsid w:val="00751675"/>
    <w:rsid w:val="00756EA9"/>
    <w:rsid w:val="00760D27"/>
    <w:rsid w:val="007667D0"/>
    <w:rsid w:val="00767E1E"/>
    <w:rsid w:val="0079287E"/>
    <w:rsid w:val="007A5453"/>
    <w:rsid w:val="007A6575"/>
    <w:rsid w:val="007B720A"/>
    <w:rsid w:val="007C1877"/>
    <w:rsid w:val="007C253A"/>
    <w:rsid w:val="007C4237"/>
    <w:rsid w:val="007E0323"/>
    <w:rsid w:val="007F1A8C"/>
    <w:rsid w:val="007F4876"/>
    <w:rsid w:val="007F6399"/>
    <w:rsid w:val="008031E7"/>
    <w:rsid w:val="0080495B"/>
    <w:rsid w:val="008057FB"/>
    <w:rsid w:val="0081147C"/>
    <w:rsid w:val="00820665"/>
    <w:rsid w:val="00820B43"/>
    <w:rsid w:val="00823AA6"/>
    <w:rsid w:val="00833AE8"/>
    <w:rsid w:val="0084284F"/>
    <w:rsid w:val="008452D7"/>
    <w:rsid w:val="0085161F"/>
    <w:rsid w:val="008545A4"/>
    <w:rsid w:val="00854750"/>
    <w:rsid w:val="0086082A"/>
    <w:rsid w:val="008620FE"/>
    <w:rsid w:val="00864A37"/>
    <w:rsid w:val="00866BFB"/>
    <w:rsid w:val="00882C5C"/>
    <w:rsid w:val="0088493D"/>
    <w:rsid w:val="00890293"/>
    <w:rsid w:val="00891242"/>
    <w:rsid w:val="008919EE"/>
    <w:rsid w:val="00893CE4"/>
    <w:rsid w:val="00895729"/>
    <w:rsid w:val="008C4DA2"/>
    <w:rsid w:val="008E4C8F"/>
    <w:rsid w:val="008F6B28"/>
    <w:rsid w:val="00910112"/>
    <w:rsid w:val="009121D0"/>
    <w:rsid w:val="00943847"/>
    <w:rsid w:val="009476BE"/>
    <w:rsid w:val="0095002D"/>
    <w:rsid w:val="009569A2"/>
    <w:rsid w:val="00970F49"/>
    <w:rsid w:val="00977D58"/>
    <w:rsid w:val="00982E82"/>
    <w:rsid w:val="00990856"/>
    <w:rsid w:val="00995B2A"/>
    <w:rsid w:val="009964F4"/>
    <w:rsid w:val="009977E4"/>
    <w:rsid w:val="009A03D4"/>
    <w:rsid w:val="009A10F6"/>
    <w:rsid w:val="009B7EAA"/>
    <w:rsid w:val="009C23D2"/>
    <w:rsid w:val="009C3F11"/>
    <w:rsid w:val="009D5BFE"/>
    <w:rsid w:val="009E2936"/>
    <w:rsid w:val="009F0734"/>
    <w:rsid w:val="00A00F9C"/>
    <w:rsid w:val="00A03F88"/>
    <w:rsid w:val="00A07950"/>
    <w:rsid w:val="00A2075D"/>
    <w:rsid w:val="00A22A3E"/>
    <w:rsid w:val="00A321FC"/>
    <w:rsid w:val="00A367E2"/>
    <w:rsid w:val="00A4486C"/>
    <w:rsid w:val="00A461DD"/>
    <w:rsid w:val="00A53B7E"/>
    <w:rsid w:val="00A54808"/>
    <w:rsid w:val="00A622EE"/>
    <w:rsid w:val="00A72638"/>
    <w:rsid w:val="00A80A26"/>
    <w:rsid w:val="00A82DC2"/>
    <w:rsid w:val="00A8575E"/>
    <w:rsid w:val="00A87F7C"/>
    <w:rsid w:val="00AA27AF"/>
    <w:rsid w:val="00AA3113"/>
    <w:rsid w:val="00AB116C"/>
    <w:rsid w:val="00AB4694"/>
    <w:rsid w:val="00AD103B"/>
    <w:rsid w:val="00AE6547"/>
    <w:rsid w:val="00AF466E"/>
    <w:rsid w:val="00B01315"/>
    <w:rsid w:val="00B10B76"/>
    <w:rsid w:val="00B1433A"/>
    <w:rsid w:val="00B15E00"/>
    <w:rsid w:val="00B2205D"/>
    <w:rsid w:val="00B269A0"/>
    <w:rsid w:val="00B41A51"/>
    <w:rsid w:val="00B461DF"/>
    <w:rsid w:val="00B463B4"/>
    <w:rsid w:val="00B52282"/>
    <w:rsid w:val="00B60C9D"/>
    <w:rsid w:val="00B77DC4"/>
    <w:rsid w:val="00B91165"/>
    <w:rsid w:val="00B94C51"/>
    <w:rsid w:val="00BA34DB"/>
    <w:rsid w:val="00BB15A7"/>
    <w:rsid w:val="00BB7A64"/>
    <w:rsid w:val="00BC2A9E"/>
    <w:rsid w:val="00BC79D5"/>
    <w:rsid w:val="00BC7F68"/>
    <w:rsid w:val="00BD2A3E"/>
    <w:rsid w:val="00BE55A8"/>
    <w:rsid w:val="00BF7E4F"/>
    <w:rsid w:val="00C04838"/>
    <w:rsid w:val="00C05D4F"/>
    <w:rsid w:val="00C12F99"/>
    <w:rsid w:val="00C216F5"/>
    <w:rsid w:val="00C2357E"/>
    <w:rsid w:val="00C2449F"/>
    <w:rsid w:val="00C24FC8"/>
    <w:rsid w:val="00C32E19"/>
    <w:rsid w:val="00C376DA"/>
    <w:rsid w:val="00C50F24"/>
    <w:rsid w:val="00C620DD"/>
    <w:rsid w:val="00C62528"/>
    <w:rsid w:val="00C70DD9"/>
    <w:rsid w:val="00C72991"/>
    <w:rsid w:val="00C76283"/>
    <w:rsid w:val="00C80D28"/>
    <w:rsid w:val="00C86D92"/>
    <w:rsid w:val="00C9145C"/>
    <w:rsid w:val="00C96B46"/>
    <w:rsid w:val="00CA0B62"/>
    <w:rsid w:val="00CB459D"/>
    <w:rsid w:val="00CC77D6"/>
    <w:rsid w:val="00CF47A6"/>
    <w:rsid w:val="00CF566F"/>
    <w:rsid w:val="00D02E7D"/>
    <w:rsid w:val="00D075AD"/>
    <w:rsid w:val="00D264C5"/>
    <w:rsid w:val="00D264D7"/>
    <w:rsid w:val="00D3065C"/>
    <w:rsid w:val="00D31802"/>
    <w:rsid w:val="00D365E5"/>
    <w:rsid w:val="00D36CAA"/>
    <w:rsid w:val="00D401AB"/>
    <w:rsid w:val="00D47A8F"/>
    <w:rsid w:val="00D5692B"/>
    <w:rsid w:val="00D650DB"/>
    <w:rsid w:val="00D74DB9"/>
    <w:rsid w:val="00D7652C"/>
    <w:rsid w:val="00D8012C"/>
    <w:rsid w:val="00D91EF4"/>
    <w:rsid w:val="00D95C0B"/>
    <w:rsid w:val="00DA3B89"/>
    <w:rsid w:val="00DB6098"/>
    <w:rsid w:val="00DC0E70"/>
    <w:rsid w:val="00DC306B"/>
    <w:rsid w:val="00DD6281"/>
    <w:rsid w:val="00DD64EE"/>
    <w:rsid w:val="00DE2336"/>
    <w:rsid w:val="00DE4ACD"/>
    <w:rsid w:val="00DF0564"/>
    <w:rsid w:val="00E10833"/>
    <w:rsid w:val="00E11058"/>
    <w:rsid w:val="00E129BF"/>
    <w:rsid w:val="00E21271"/>
    <w:rsid w:val="00E234EC"/>
    <w:rsid w:val="00E25826"/>
    <w:rsid w:val="00E31999"/>
    <w:rsid w:val="00E43514"/>
    <w:rsid w:val="00E4377B"/>
    <w:rsid w:val="00E45BAF"/>
    <w:rsid w:val="00E546FB"/>
    <w:rsid w:val="00E57735"/>
    <w:rsid w:val="00E63AF6"/>
    <w:rsid w:val="00E76895"/>
    <w:rsid w:val="00E85456"/>
    <w:rsid w:val="00E87554"/>
    <w:rsid w:val="00E95C39"/>
    <w:rsid w:val="00EA0338"/>
    <w:rsid w:val="00EA7449"/>
    <w:rsid w:val="00EB1970"/>
    <w:rsid w:val="00EB2023"/>
    <w:rsid w:val="00ED1924"/>
    <w:rsid w:val="00ED196F"/>
    <w:rsid w:val="00ED1D1E"/>
    <w:rsid w:val="00ED5512"/>
    <w:rsid w:val="00ED56A6"/>
    <w:rsid w:val="00EE3CAA"/>
    <w:rsid w:val="00EE697F"/>
    <w:rsid w:val="00EF27C3"/>
    <w:rsid w:val="00EF50F1"/>
    <w:rsid w:val="00F06F42"/>
    <w:rsid w:val="00F10447"/>
    <w:rsid w:val="00F13880"/>
    <w:rsid w:val="00F160DE"/>
    <w:rsid w:val="00F16C11"/>
    <w:rsid w:val="00F24BDB"/>
    <w:rsid w:val="00F24C89"/>
    <w:rsid w:val="00F265B2"/>
    <w:rsid w:val="00F27163"/>
    <w:rsid w:val="00F32B37"/>
    <w:rsid w:val="00F33213"/>
    <w:rsid w:val="00F35A47"/>
    <w:rsid w:val="00F372CE"/>
    <w:rsid w:val="00F60950"/>
    <w:rsid w:val="00F62B4D"/>
    <w:rsid w:val="00F6678B"/>
    <w:rsid w:val="00F67BBA"/>
    <w:rsid w:val="00F924B2"/>
    <w:rsid w:val="00F9397F"/>
    <w:rsid w:val="00F95E17"/>
    <w:rsid w:val="00FA16F3"/>
    <w:rsid w:val="00FB7219"/>
    <w:rsid w:val="00FC7007"/>
    <w:rsid w:val="00FD0116"/>
    <w:rsid w:val="00FD0438"/>
    <w:rsid w:val="00FD0C5B"/>
    <w:rsid w:val="00FD11B8"/>
    <w:rsid w:val="00FD35E8"/>
    <w:rsid w:val="00FD48E1"/>
    <w:rsid w:val="00FE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049CB"/>
  <w15:chartTrackingRefBased/>
  <w15:docId w15:val="{2B8B7500-62CF-4C0E-B0DA-178FD4F4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0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D92"/>
  </w:style>
  <w:style w:type="paragraph" w:styleId="Footer">
    <w:name w:val="footer"/>
    <w:basedOn w:val="Normal"/>
    <w:link w:val="Foot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D92"/>
  </w:style>
  <w:style w:type="paragraph" w:styleId="ListParagraph">
    <w:name w:val="List Paragraph"/>
    <w:basedOn w:val="Normal"/>
    <w:uiPriority w:val="34"/>
    <w:qFormat/>
    <w:rsid w:val="00F10447"/>
    <w:pPr>
      <w:ind w:left="720"/>
      <w:contextualSpacing/>
    </w:pPr>
    <w:rPr>
      <w:kern w:val="2"/>
      <w:lang w:val="fr-FR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03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0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437</cp:revision>
  <cp:lastPrinted>2024-11-10T15:57:00Z</cp:lastPrinted>
  <dcterms:created xsi:type="dcterms:W3CDTF">2024-09-11T07:25:00Z</dcterms:created>
  <dcterms:modified xsi:type="dcterms:W3CDTF">2025-02-12T06:00:00Z</dcterms:modified>
</cp:coreProperties>
</file>