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796" w:rsidRPr="0028238C" w:rsidRDefault="00AF6855" w:rsidP="00AF6855">
      <w:pPr>
        <w:bidi/>
        <w:rPr>
          <w:color w:val="FF0000"/>
          <w:sz w:val="32"/>
          <w:szCs w:val="32"/>
          <w:rtl/>
          <w:lang w:bidi="ar-LB"/>
        </w:rPr>
      </w:pPr>
      <w:r w:rsidRPr="0028238C">
        <w:rPr>
          <w:rFonts w:hint="cs"/>
          <w:color w:val="FF0000"/>
          <w:sz w:val="32"/>
          <w:szCs w:val="32"/>
          <w:rtl/>
          <w:lang w:bidi="ar-LB"/>
        </w:rPr>
        <w:t xml:space="preserve">    </w:t>
      </w:r>
    </w:p>
    <w:p w:rsidR="00325BE3" w:rsidRPr="0028238C" w:rsidRDefault="00146796" w:rsidP="00325BE3">
      <w:pPr>
        <w:bidi/>
        <w:rPr>
          <w:sz w:val="32"/>
          <w:szCs w:val="32"/>
          <w:rtl/>
          <w:lang w:bidi="ar-LB"/>
        </w:rPr>
      </w:pPr>
      <w:r w:rsidRPr="0028238C">
        <w:rPr>
          <w:rFonts w:hint="cs"/>
          <w:sz w:val="32"/>
          <w:szCs w:val="32"/>
          <w:rtl/>
          <w:lang w:bidi="ar-LB"/>
        </w:rPr>
        <w:t xml:space="preserve"> </w:t>
      </w:r>
      <w:r w:rsidR="00F94565" w:rsidRPr="0028238C">
        <w:rPr>
          <w:rFonts w:hint="cs"/>
          <w:sz w:val="32"/>
          <w:szCs w:val="32"/>
          <w:rtl/>
          <w:lang w:bidi="ar-LB"/>
        </w:rPr>
        <w:t xml:space="preserve"> </w:t>
      </w:r>
      <w:r w:rsidR="00325BE3" w:rsidRPr="0028238C">
        <w:rPr>
          <w:rFonts w:hint="cs"/>
          <w:sz w:val="32"/>
          <w:szCs w:val="32"/>
          <w:rtl/>
          <w:lang w:bidi="ar-LB"/>
        </w:rPr>
        <w:t xml:space="preserve">   المادّة: لغة عربية</w:t>
      </w:r>
      <w:r w:rsidR="00F94565" w:rsidRPr="0028238C">
        <w:rPr>
          <w:sz w:val="32"/>
          <w:szCs w:val="32"/>
          <w:lang w:bidi="ar-LB"/>
        </w:rPr>
        <w:t xml:space="preserve">                                      </w:t>
      </w:r>
      <w:r w:rsidR="00F94565" w:rsidRPr="0028238C">
        <w:rPr>
          <w:rFonts w:hint="cs"/>
          <w:sz w:val="32"/>
          <w:szCs w:val="32"/>
          <w:rtl/>
          <w:lang w:bidi="ar-LB"/>
        </w:rPr>
        <w:t xml:space="preserve">   </w:t>
      </w:r>
      <w:r w:rsidR="00102E50" w:rsidRPr="0028238C">
        <w:rPr>
          <w:sz w:val="32"/>
          <w:szCs w:val="32"/>
          <w:lang w:bidi="ar-LB"/>
        </w:rPr>
        <w:t xml:space="preserve">          </w:t>
      </w:r>
      <w:r w:rsidR="00F94565" w:rsidRPr="0028238C">
        <w:rPr>
          <w:rFonts w:hint="cs"/>
          <w:sz w:val="32"/>
          <w:szCs w:val="32"/>
          <w:rtl/>
          <w:lang w:bidi="ar-LB"/>
        </w:rPr>
        <w:t xml:space="preserve">      اعداد: راغدة عطاالله</w:t>
      </w:r>
    </w:p>
    <w:p w:rsidR="00345CD8" w:rsidRPr="0028238C" w:rsidRDefault="00146796" w:rsidP="00F5127C">
      <w:pPr>
        <w:bidi/>
        <w:rPr>
          <w:sz w:val="32"/>
          <w:szCs w:val="32"/>
          <w:rtl/>
          <w:lang w:bidi="ar-LB"/>
        </w:rPr>
      </w:pPr>
      <w:r w:rsidRPr="0028238C">
        <w:rPr>
          <w:rFonts w:hint="cs"/>
          <w:sz w:val="32"/>
          <w:szCs w:val="32"/>
          <w:rtl/>
          <w:lang w:bidi="ar-LB"/>
        </w:rPr>
        <w:t xml:space="preserve">                                                                          </w:t>
      </w:r>
      <w:r w:rsidR="00325BE3" w:rsidRPr="0028238C">
        <w:rPr>
          <w:rFonts w:hint="cs"/>
          <w:sz w:val="32"/>
          <w:szCs w:val="32"/>
          <w:rtl/>
          <w:lang w:bidi="ar-LB"/>
        </w:rPr>
        <w:t xml:space="preserve"> </w:t>
      </w:r>
      <w:r w:rsidRPr="0028238C">
        <w:rPr>
          <w:rFonts w:hint="cs"/>
          <w:sz w:val="32"/>
          <w:szCs w:val="32"/>
          <w:rtl/>
          <w:lang w:bidi="ar-LB"/>
        </w:rPr>
        <w:t xml:space="preserve">                                           </w:t>
      </w:r>
      <w:r w:rsidR="00952956" w:rsidRPr="0028238C">
        <w:rPr>
          <w:rFonts w:hint="cs"/>
          <w:sz w:val="32"/>
          <w:szCs w:val="32"/>
          <w:rtl/>
          <w:lang w:bidi="ar-LB"/>
        </w:rPr>
        <w:t xml:space="preserve">                </w:t>
      </w:r>
      <w:r w:rsidRPr="0028238C">
        <w:rPr>
          <w:rFonts w:hint="cs"/>
          <w:sz w:val="32"/>
          <w:szCs w:val="32"/>
          <w:rtl/>
          <w:lang w:bidi="ar-LB"/>
        </w:rPr>
        <w:t xml:space="preserve">                                                          </w:t>
      </w:r>
      <w:r w:rsidR="00952956" w:rsidRPr="0028238C">
        <w:rPr>
          <w:rFonts w:hint="cs"/>
          <w:sz w:val="32"/>
          <w:szCs w:val="32"/>
          <w:rtl/>
          <w:lang w:bidi="ar-LB"/>
        </w:rPr>
        <w:t xml:space="preserve">                              </w:t>
      </w:r>
      <w:r w:rsidR="00AF6855" w:rsidRPr="0028238C">
        <w:rPr>
          <w:rFonts w:hint="cs"/>
          <w:color w:val="FF0000"/>
          <w:sz w:val="32"/>
          <w:szCs w:val="32"/>
          <w:u w:val="single"/>
          <w:rtl/>
          <w:lang w:bidi="ar-LB"/>
        </w:rPr>
        <w:t>خصائص الأسلوب العلميّ</w:t>
      </w:r>
      <w:r w:rsidR="00AF6855" w:rsidRPr="0028238C">
        <w:rPr>
          <w:rFonts w:hint="cs"/>
          <w:sz w:val="32"/>
          <w:szCs w:val="32"/>
          <w:rtl/>
          <w:lang w:bidi="ar-LB"/>
        </w:rPr>
        <w:tab/>
      </w:r>
      <w:r w:rsidR="00345CD8" w:rsidRPr="0028238C">
        <w:rPr>
          <w:rFonts w:hint="cs"/>
          <w:sz w:val="32"/>
          <w:szCs w:val="32"/>
          <w:rtl/>
          <w:lang w:bidi="ar-LB"/>
        </w:rPr>
        <w:t xml:space="preserve">                        </w:t>
      </w:r>
      <w:r w:rsidR="00E7030F" w:rsidRPr="0028238C">
        <w:rPr>
          <w:rFonts w:hint="cs"/>
          <w:sz w:val="32"/>
          <w:szCs w:val="32"/>
          <w:rtl/>
          <w:lang w:bidi="ar-LB"/>
        </w:rPr>
        <w:t xml:space="preserve">   </w:t>
      </w:r>
      <w:r w:rsidR="00345CD8" w:rsidRPr="0028238C">
        <w:rPr>
          <w:rFonts w:hint="cs"/>
          <w:sz w:val="32"/>
          <w:szCs w:val="32"/>
          <w:rtl/>
          <w:lang w:bidi="ar-LB"/>
        </w:rPr>
        <w:t xml:space="preserve">   </w:t>
      </w:r>
      <w:r w:rsidR="00AF6855" w:rsidRPr="0028238C">
        <w:rPr>
          <w:rFonts w:hint="cs"/>
          <w:color w:val="FF0000"/>
          <w:sz w:val="32"/>
          <w:szCs w:val="32"/>
          <w:u w:val="single"/>
          <w:rtl/>
          <w:lang w:bidi="ar-LB"/>
        </w:rPr>
        <w:t>خصائص الاسلوب الأدبيّ</w:t>
      </w:r>
    </w:p>
    <w:p w:rsidR="00345CD8" w:rsidRPr="0028238C" w:rsidRDefault="00E7030F" w:rsidP="00EA2A46">
      <w:pPr>
        <w:bidi/>
        <w:rPr>
          <w:color w:val="C00000"/>
          <w:sz w:val="32"/>
          <w:szCs w:val="32"/>
          <w:rtl/>
          <w:lang w:bidi="ar-LB"/>
        </w:rPr>
      </w:pPr>
      <w:r w:rsidRPr="0028238C">
        <w:rPr>
          <w:rFonts w:hint="cs"/>
          <w:sz w:val="32"/>
          <w:szCs w:val="32"/>
          <w:rtl/>
          <w:lang w:bidi="ar-LB"/>
        </w:rPr>
        <w:t xml:space="preserve">   </w:t>
      </w:r>
      <w:r w:rsidR="00345CD8" w:rsidRPr="0028238C">
        <w:rPr>
          <w:rFonts w:hint="cs"/>
          <w:color w:val="C00000"/>
          <w:sz w:val="32"/>
          <w:szCs w:val="32"/>
          <w:rtl/>
          <w:lang w:bidi="ar-LB"/>
        </w:rPr>
        <w:t>(</w:t>
      </w:r>
      <w:r w:rsidRPr="0028238C">
        <w:rPr>
          <w:rFonts w:hint="cs"/>
          <w:color w:val="C00000"/>
          <w:sz w:val="32"/>
          <w:szCs w:val="32"/>
          <w:rtl/>
          <w:lang w:bidi="ar-LB"/>
        </w:rPr>
        <w:t xml:space="preserve"> تستخدم في </w:t>
      </w:r>
      <w:r w:rsidR="00345CD8" w:rsidRPr="0028238C">
        <w:rPr>
          <w:rFonts w:hint="cs"/>
          <w:color w:val="C00000"/>
          <w:sz w:val="32"/>
          <w:szCs w:val="32"/>
          <w:rtl/>
          <w:lang w:bidi="ar-LB"/>
        </w:rPr>
        <w:t>المقالة الموضوعية)</w:t>
      </w:r>
      <w:r w:rsidR="00345CD8" w:rsidRPr="0028238C">
        <w:rPr>
          <w:rFonts w:hint="cs"/>
          <w:sz w:val="32"/>
          <w:szCs w:val="32"/>
          <w:rtl/>
          <w:lang w:bidi="ar-LB"/>
        </w:rPr>
        <w:t xml:space="preserve"> </w:t>
      </w:r>
      <w:r w:rsidRPr="0028238C">
        <w:rPr>
          <w:rFonts w:hint="cs"/>
          <w:sz w:val="32"/>
          <w:szCs w:val="32"/>
          <w:rtl/>
          <w:lang w:bidi="ar-LB"/>
        </w:rPr>
        <w:t xml:space="preserve">           </w:t>
      </w:r>
      <w:r w:rsidR="00345CD8" w:rsidRPr="0028238C">
        <w:rPr>
          <w:rFonts w:hint="cs"/>
          <w:sz w:val="32"/>
          <w:szCs w:val="32"/>
          <w:rtl/>
          <w:lang w:bidi="ar-LB"/>
        </w:rPr>
        <w:t xml:space="preserve">    </w:t>
      </w:r>
      <w:r w:rsidRPr="0028238C">
        <w:rPr>
          <w:rFonts w:hint="cs"/>
          <w:sz w:val="32"/>
          <w:szCs w:val="32"/>
          <w:rtl/>
          <w:lang w:bidi="ar-LB"/>
        </w:rPr>
        <w:t xml:space="preserve">     </w:t>
      </w:r>
      <w:r w:rsidR="00345CD8" w:rsidRPr="0028238C">
        <w:rPr>
          <w:rFonts w:hint="cs"/>
          <w:color w:val="C00000"/>
          <w:sz w:val="32"/>
          <w:szCs w:val="32"/>
          <w:rtl/>
          <w:lang w:bidi="ar-LB"/>
        </w:rPr>
        <w:t>(</w:t>
      </w:r>
      <w:r w:rsidRPr="0028238C">
        <w:rPr>
          <w:rFonts w:hint="cs"/>
          <w:color w:val="C00000"/>
          <w:sz w:val="32"/>
          <w:szCs w:val="32"/>
          <w:rtl/>
          <w:lang w:bidi="ar-LB"/>
        </w:rPr>
        <w:t xml:space="preserve">تستخدم في </w:t>
      </w:r>
      <w:r w:rsidR="00345CD8" w:rsidRPr="0028238C">
        <w:rPr>
          <w:rFonts w:hint="cs"/>
          <w:color w:val="C00000"/>
          <w:sz w:val="32"/>
          <w:szCs w:val="32"/>
          <w:rtl/>
          <w:lang w:bidi="ar-LB"/>
        </w:rPr>
        <w:t>المقالة الذاتية)</w:t>
      </w:r>
    </w:p>
    <w:p w:rsidR="00AF6855" w:rsidRPr="0028238C" w:rsidRDefault="00AF6855" w:rsidP="00E3304B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LB"/>
        </w:rPr>
      </w:pPr>
      <w:r w:rsidRPr="0028238C">
        <w:rPr>
          <w:rFonts w:hint="cs"/>
          <w:color w:val="7030A0"/>
          <w:sz w:val="32"/>
          <w:szCs w:val="32"/>
          <w:rtl/>
          <w:lang w:bidi="ar-LB"/>
        </w:rPr>
        <w:t>استخدام الم</w:t>
      </w:r>
      <w:r w:rsidR="006F7B42" w:rsidRPr="0028238C">
        <w:rPr>
          <w:rFonts w:hint="cs"/>
          <w:color w:val="7030A0"/>
          <w:sz w:val="32"/>
          <w:szCs w:val="32"/>
          <w:rtl/>
          <w:lang w:bidi="ar-LB"/>
        </w:rPr>
        <w:t>فردات بمعناها الحقيقيّ،</w:t>
      </w:r>
      <w:r w:rsidR="006F7B42" w:rsidRPr="0028238C">
        <w:rPr>
          <w:rFonts w:hint="cs"/>
          <w:sz w:val="32"/>
          <w:szCs w:val="32"/>
          <w:rtl/>
          <w:lang w:bidi="ar-LB"/>
        </w:rPr>
        <w:t xml:space="preserve">    </w:t>
      </w:r>
      <w:r w:rsidRPr="0028238C">
        <w:rPr>
          <w:rFonts w:hint="cs"/>
          <w:sz w:val="32"/>
          <w:szCs w:val="32"/>
          <w:rtl/>
          <w:lang w:bidi="ar-LB"/>
        </w:rPr>
        <w:t xml:space="preserve">1 - </w:t>
      </w:r>
      <w:r w:rsidRPr="0028238C">
        <w:rPr>
          <w:rFonts w:hint="cs"/>
          <w:color w:val="00B0F0"/>
          <w:sz w:val="32"/>
          <w:szCs w:val="32"/>
          <w:rtl/>
          <w:lang w:bidi="ar-LB"/>
        </w:rPr>
        <w:t xml:space="preserve">استخدام المفردات بمعناها </w:t>
      </w:r>
      <w:r w:rsidR="006F7B42" w:rsidRPr="0028238C">
        <w:rPr>
          <w:rFonts w:hint="cs"/>
          <w:color w:val="00B0F0"/>
          <w:sz w:val="32"/>
          <w:szCs w:val="32"/>
          <w:rtl/>
          <w:lang w:bidi="ar-LB"/>
        </w:rPr>
        <w:t xml:space="preserve"> المجازي  </w:t>
      </w:r>
      <w:r w:rsidR="006F7B42" w:rsidRPr="0028238C">
        <w:rPr>
          <w:rFonts w:hint="cs"/>
          <w:sz w:val="32"/>
          <w:szCs w:val="32"/>
          <w:rtl/>
          <w:lang w:bidi="ar-LB"/>
        </w:rPr>
        <w:t xml:space="preserve">              </w:t>
      </w:r>
      <w:r w:rsidRPr="0028238C">
        <w:rPr>
          <w:rFonts w:hint="cs"/>
          <w:color w:val="7030A0"/>
          <w:sz w:val="32"/>
          <w:szCs w:val="32"/>
          <w:rtl/>
          <w:lang w:bidi="ar-LB"/>
        </w:rPr>
        <w:t>الوضعيّ ، المعجميّ، التّعيينيّ</w:t>
      </w:r>
      <w:r w:rsidRPr="0028238C">
        <w:rPr>
          <w:rFonts w:hint="cs"/>
          <w:color w:val="00B0F0"/>
          <w:sz w:val="32"/>
          <w:szCs w:val="32"/>
          <w:rtl/>
          <w:lang w:bidi="ar-LB"/>
        </w:rPr>
        <w:t>.                     التّضمينيّ، الإيحائيّ.</w:t>
      </w:r>
    </w:p>
    <w:p w:rsidR="006F7B42" w:rsidRPr="0028238C" w:rsidRDefault="006F7B42" w:rsidP="006F7B42">
      <w:pPr>
        <w:pStyle w:val="ListParagraph"/>
        <w:bidi/>
        <w:rPr>
          <w:sz w:val="32"/>
          <w:szCs w:val="32"/>
          <w:rtl/>
          <w:lang w:bidi="ar-LB"/>
        </w:rPr>
      </w:pPr>
    </w:p>
    <w:p w:rsidR="00AF6855" w:rsidRPr="0028238C" w:rsidRDefault="00AF6855" w:rsidP="00AF6855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LB"/>
        </w:rPr>
      </w:pPr>
      <w:r w:rsidRPr="0028238C">
        <w:rPr>
          <w:rFonts w:hint="cs"/>
          <w:color w:val="002060"/>
          <w:sz w:val="32"/>
          <w:szCs w:val="32"/>
          <w:rtl/>
          <w:lang w:bidi="ar-LB"/>
        </w:rPr>
        <w:t>الأسلوب التّقريريّ المباش</w:t>
      </w:r>
      <w:r w:rsidR="006F7B42" w:rsidRPr="0028238C">
        <w:rPr>
          <w:rFonts w:hint="cs"/>
          <w:color w:val="002060"/>
          <w:sz w:val="32"/>
          <w:szCs w:val="32"/>
          <w:rtl/>
          <w:lang w:bidi="ar-LB"/>
        </w:rPr>
        <w:t>ر.</w:t>
      </w:r>
      <w:r w:rsidR="006F7B42" w:rsidRPr="0028238C">
        <w:rPr>
          <w:rFonts w:hint="cs"/>
          <w:sz w:val="32"/>
          <w:szCs w:val="32"/>
          <w:rtl/>
          <w:lang w:bidi="ar-LB"/>
        </w:rPr>
        <w:t xml:space="preserve">             2</w:t>
      </w:r>
      <w:r w:rsidRPr="0028238C">
        <w:rPr>
          <w:rFonts w:hint="cs"/>
          <w:sz w:val="32"/>
          <w:szCs w:val="32"/>
          <w:rtl/>
          <w:lang w:bidi="ar-LB"/>
        </w:rPr>
        <w:t xml:space="preserve">- </w:t>
      </w:r>
      <w:r w:rsidR="00FB43AA" w:rsidRPr="0028238C">
        <w:rPr>
          <w:rFonts w:hint="cs"/>
          <w:color w:val="00B0F0"/>
          <w:sz w:val="32"/>
          <w:szCs w:val="32"/>
          <w:rtl/>
          <w:lang w:bidi="ar-LB"/>
        </w:rPr>
        <w:t>استخدام</w:t>
      </w:r>
      <w:r w:rsidR="00FB43AA" w:rsidRPr="0028238C">
        <w:rPr>
          <w:rFonts w:hint="cs"/>
          <w:sz w:val="32"/>
          <w:szCs w:val="32"/>
          <w:rtl/>
          <w:lang w:bidi="ar-LB"/>
        </w:rPr>
        <w:t xml:space="preserve"> </w:t>
      </w:r>
      <w:r w:rsidRPr="0028238C">
        <w:rPr>
          <w:rFonts w:hint="cs"/>
          <w:color w:val="00B0F0"/>
          <w:sz w:val="32"/>
          <w:szCs w:val="32"/>
          <w:rtl/>
          <w:lang w:bidi="ar-LB"/>
        </w:rPr>
        <w:t xml:space="preserve">الأسلوب غير المباشر، الايحاءات </w:t>
      </w:r>
    </w:p>
    <w:p w:rsidR="00AF6855" w:rsidRPr="0028238C" w:rsidRDefault="00AF6855" w:rsidP="00AF6855">
      <w:pPr>
        <w:pStyle w:val="ListParagraph"/>
        <w:bidi/>
        <w:rPr>
          <w:sz w:val="32"/>
          <w:szCs w:val="32"/>
          <w:lang w:bidi="ar-LB"/>
        </w:rPr>
      </w:pPr>
      <w:r w:rsidRPr="0028238C">
        <w:rPr>
          <w:rFonts w:hint="cs"/>
          <w:sz w:val="32"/>
          <w:szCs w:val="32"/>
          <w:rtl/>
          <w:lang w:bidi="ar-LB"/>
        </w:rPr>
        <w:t xml:space="preserve">                                                       </w:t>
      </w:r>
      <w:r w:rsidRPr="0028238C">
        <w:rPr>
          <w:rFonts w:hint="cs"/>
          <w:color w:val="00B0F0"/>
          <w:sz w:val="32"/>
          <w:szCs w:val="32"/>
          <w:rtl/>
          <w:lang w:bidi="ar-LB"/>
        </w:rPr>
        <w:t>والرّموز</w:t>
      </w:r>
      <w:r w:rsidRPr="0028238C">
        <w:rPr>
          <w:rFonts w:hint="cs"/>
          <w:sz w:val="32"/>
          <w:szCs w:val="32"/>
          <w:rtl/>
          <w:lang w:bidi="ar-LB"/>
        </w:rPr>
        <w:t>.</w:t>
      </w:r>
    </w:p>
    <w:p w:rsidR="00AF6855" w:rsidRPr="0028238C" w:rsidRDefault="00AF6855" w:rsidP="00AF6855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LB"/>
        </w:rPr>
      </w:pPr>
      <w:r w:rsidRPr="0028238C">
        <w:rPr>
          <w:rFonts w:hint="cs"/>
          <w:color w:val="7030A0"/>
          <w:sz w:val="32"/>
          <w:szCs w:val="32"/>
          <w:rtl/>
          <w:lang w:bidi="ar-LB"/>
        </w:rPr>
        <w:t>اعتماد الجمل التفسيريّة الطّويلة</w:t>
      </w:r>
      <w:r w:rsidR="006F7B42" w:rsidRPr="0028238C">
        <w:rPr>
          <w:rFonts w:hint="cs"/>
          <w:sz w:val="32"/>
          <w:szCs w:val="32"/>
          <w:rtl/>
          <w:lang w:bidi="ar-LB"/>
        </w:rPr>
        <w:t>.       3</w:t>
      </w:r>
      <w:r w:rsidRPr="0028238C">
        <w:rPr>
          <w:rFonts w:hint="cs"/>
          <w:sz w:val="32"/>
          <w:szCs w:val="32"/>
          <w:rtl/>
          <w:lang w:bidi="ar-LB"/>
        </w:rPr>
        <w:t xml:space="preserve">  -  </w:t>
      </w:r>
      <w:r w:rsidRPr="0028238C">
        <w:rPr>
          <w:rFonts w:hint="cs"/>
          <w:color w:val="00B0F0"/>
          <w:sz w:val="32"/>
          <w:szCs w:val="32"/>
          <w:rtl/>
          <w:lang w:bidi="ar-LB"/>
        </w:rPr>
        <w:t>اعتماد الإيجاز والتّكثيف بالمعنى</w:t>
      </w:r>
      <w:r w:rsidRPr="0028238C">
        <w:rPr>
          <w:rFonts w:hint="cs"/>
          <w:sz w:val="32"/>
          <w:szCs w:val="32"/>
          <w:rtl/>
          <w:lang w:bidi="ar-LB"/>
        </w:rPr>
        <w:t>.</w:t>
      </w:r>
    </w:p>
    <w:p w:rsidR="00AF6855" w:rsidRPr="0028238C" w:rsidRDefault="00AF6855" w:rsidP="00FB43AA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LB"/>
        </w:rPr>
      </w:pPr>
      <w:r w:rsidRPr="0028238C">
        <w:rPr>
          <w:rFonts w:hint="cs"/>
          <w:color w:val="7030A0"/>
          <w:sz w:val="32"/>
          <w:szCs w:val="32"/>
          <w:rtl/>
          <w:lang w:bidi="ar-LB"/>
        </w:rPr>
        <w:t>العقل هو المسيطر.</w:t>
      </w:r>
      <w:r w:rsidR="006F7B42" w:rsidRPr="0028238C">
        <w:rPr>
          <w:rFonts w:hint="cs"/>
          <w:sz w:val="32"/>
          <w:szCs w:val="32"/>
          <w:rtl/>
          <w:lang w:bidi="ar-LB"/>
        </w:rPr>
        <w:t xml:space="preserve">                    </w:t>
      </w:r>
      <w:r w:rsidRPr="0028238C">
        <w:rPr>
          <w:rFonts w:hint="cs"/>
          <w:sz w:val="32"/>
          <w:szCs w:val="32"/>
          <w:rtl/>
          <w:lang w:bidi="ar-LB"/>
        </w:rPr>
        <w:t xml:space="preserve"> 4 </w:t>
      </w:r>
      <w:r w:rsidR="00FB43AA" w:rsidRPr="0028238C">
        <w:rPr>
          <w:sz w:val="32"/>
          <w:szCs w:val="32"/>
          <w:rtl/>
          <w:lang w:bidi="ar-LB"/>
        </w:rPr>
        <w:t>–</w:t>
      </w:r>
      <w:r w:rsidR="00FB43AA" w:rsidRPr="0028238C">
        <w:rPr>
          <w:rFonts w:hint="cs"/>
          <w:sz w:val="32"/>
          <w:szCs w:val="32"/>
          <w:rtl/>
          <w:lang w:bidi="ar-LB"/>
        </w:rPr>
        <w:t xml:space="preserve"> </w:t>
      </w:r>
      <w:r w:rsidRPr="0028238C">
        <w:rPr>
          <w:rFonts w:hint="cs"/>
          <w:color w:val="00B0F0"/>
          <w:sz w:val="32"/>
          <w:szCs w:val="32"/>
          <w:rtl/>
          <w:lang w:bidi="ar-LB"/>
        </w:rPr>
        <w:t>العاطفة والخيال هما المسيطران</w:t>
      </w:r>
      <w:r w:rsidRPr="0028238C">
        <w:rPr>
          <w:rFonts w:hint="cs"/>
          <w:sz w:val="32"/>
          <w:szCs w:val="32"/>
          <w:rtl/>
          <w:lang w:bidi="ar-LB"/>
        </w:rPr>
        <w:t>.</w:t>
      </w:r>
    </w:p>
    <w:p w:rsidR="006F7B42" w:rsidRPr="0028238C" w:rsidRDefault="00AF6855" w:rsidP="00AF6855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LB"/>
        </w:rPr>
      </w:pPr>
      <w:r w:rsidRPr="0028238C">
        <w:rPr>
          <w:rFonts w:hint="cs"/>
          <w:color w:val="7030A0"/>
          <w:sz w:val="32"/>
          <w:szCs w:val="32"/>
          <w:rtl/>
          <w:lang w:bidi="ar-LB"/>
        </w:rPr>
        <w:t>لا صور فنيّة ،</w:t>
      </w:r>
      <w:r w:rsidR="006F7B42" w:rsidRPr="0028238C">
        <w:rPr>
          <w:rFonts w:hint="cs"/>
          <w:color w:val="7030A0"/>
          <w:sz w:val="32"/>
          <w:szCs w:val="32"/>
          <w:rtl/>
          <w:lang w:bidi="ar-LB"/>
        </w:rPr>
        <w:t>غلبة الحقائق والشواهد الواقعيّة.</w:t>
      </w:r>
      <w:r w:rsidRPr="0028238C">
        <w:rPr>
          <w:rFonts w:hint="cs"/>
          <w:sz w:val="32"/>
          <w:szCs w:val="32"/>
          <w:rtl/>
          <w:lang w:bidi="ar-LB"/>
        </w:rPr>
        <w:t xml:space="preserve"> 5</w:t>
      </w:r>
      <w:r w:rsidRPr="0028238C">
        <w:rPr>
          <w:sz w:val="32"/>
          <w:szCs w:val="32"/>
          <w:rtl/>
          <w:lang w:bidi="ar-LB"/>
        </w:rPr>
        <w:t>–</w:t>
      </w:r>
      <w:r w:rsidRPr="0028238C">
        <w:rPr>
          <w:rFonts w:hint="cs"/>
          <w:color w:val="00B0F0"/>
          <w:sz w:val="32"/>
          <w:szCs w:val="32"/>
          <w:rtl/>
          <w:lang w:bidi="ar-LB"/>
        </w:rPr>
        <w:t xml:space="preserve">هيمنة المشاعر، والانفعالات </w:t>
      </w:r>
    </w:p>
    <w:p w:rsidR="00AF6855" w:rsidRPr="0028238C" w:rsidRDefault="006F7B42" w:rsidP="006F7B42">
      <w:pPr>
        <w:pStyle w:val="ListParagraph"/>
        <w:bidi/>
        <w:rPr>
          <w:sz w:val="32"/>
          <w:szCs w:val="32"/>
          <w:lang w:bidi="ar-LB"/>
        </w:rPr>
      </w:pPr>
      <w:r w:rsidRPr="0028238C">
        <w:rPr>
          <w:rFonts w:hint="cs"/>
          <w:color w:val="7030A0"/>
          <w:sz w:val="32"/>
          <w:szCs w:val="32"/>
          <w:rtl/>
          <w:lang w:bidi="ar-LB"/>
        </w:rPr>
        <w:t xml:space="preserve">                                                      </w:t>
      </w:r>
      <w:r w:rsidRPr="0028238C">
        <w:rPr>
          <w:rFonts w:hint="cs"/>
          <w:sz w:val="32"/>
          <w:szCs w:val="32"/>
          <w:rtl/>
          <w:lang w:bidi="ar-LB"/>
        </w:rPr>
        <w:t xml:space="preserve"> </w:t>
      </w:r>
      <w:r w:rsidR="00AF6855" w:rsidRPr="0028238C">
        <w:rPr>
          <w:rFonts w:hint="cs"/>
          <w:color w:val="00B0F0"/>
          <w:sz w:val="32"/>
          <w:szCs w:val="32"/>
          <w:rtl/>
          <w:lang w:bidi="ar-LB"/>
        </w:rPr>
        <w:t>والصُور   الخياليّة</w:t>
      </w:r>
      <w:r w:rsidR="00AF6855" w:rsidRPr="0028238C">
        <w:rPr>
          <w:rFonts w:hint="cs"/>
          <w:sz w:val="32"/>
          <w:szCs w:val="32"/>
          <w:rtl/>
          <w:lang w:bidi="ar-LB"/>
        </w:rPr>
        <w:t>.</w:t>
      </w:r>
    </w:p>
    <w:p w:rsidR="00AF6855" w:rsidRPr="0028238C" w:rsidRDefault="00AF6855" w:rsidP="005D4DF8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LB"/>
        </w:rPr>
      </w:pPr>
      <w:r w:rsidRPr="0028238C">
        <w:rPr>
          <w:rFonts w:hint="cs"/>
          <w:color w:val="7030A0"/>
          <w:sz w:val="32"/>
          <w:szCs w:val="32"/>
          <w:rtl/>
          <w:lang w:bidi="ar-LB"/>
        </w:rPr>
        <w:t>الوظيفة : إ</w:t>
      </w:r>
      <w:r w:rsidR="005B6D66" w:rsidRPr="0028238C">
        <w:rPr>
          <w:rFonts w:hint="cs"/>
          <w:color w:val="7030A0"/>
          <w:sz w:val="32"/>
          <w:szCs w:val="32"/>
          <w:rtl/>
          <w:lang w:bidi="ar-LB"/>
        </w:rPr>
        <w:t xml:space="preserve">بلاغيّة، تفسيريّة </w:t>
      </w:r>
      <w:r w:rsidR="005D4DF8" w:rsidRPr="0028238C">
        <w:rPr>
          <w:rFonts w:hint="cs"/>
          <w:color w:val="7030A0"/>
          <w:sz w:val="32"/>
          <w:szCs w:val="32"/>
          <w:rtl/>
          <w:lang w:bidi="ar-LB"/>
        </w:rPr>
        <w:t>مرجعية.</w:t>
      </w:r>
      <w:r w:rsidR="005D4DF8" w:rsidRPr="0028238C">
        <w:rPr>
          <w:sz w:val="32"/>
          <w:szCs w:val="32"/>
          <w:lang w:bidi="ar-LB"/>
        </w:rPr>
        <w:t xml:space="preserve">    </w:t>
      </w:r>
      <w:r w:rsidRPr="0028238C">
        <w:rPr>
          <w:rFonts w:hint="cs"/>
          <w:sz w:val="32"/>
          <w:szCs w:val="32"/>
          <w:rtl/>
          <w:lang w:bidi="ar-LB"/>
        </w:rPr>
        <w:t xml:space="preserve"> 6</w:t>
      </w:r>
      <w:r w:rsidR="005B6D66" w:rsidRPr="0028238C">
        <w:rPr>
          <w:rFonts w:hint="cs"/>
          <w:sz w:val="32"/>
          <w:szCs w:val="32"/>
          <w:rtl/>
          <w:lang w:bidi="ar-LB"/>
        </w:rPr>
        <w:t>-</w:t>
      </w:r>
      <w:r w:rsidRPr="0028238C">
        <w:rPr>
          <w:rFonts w:hint="cs"/>
          <w:sz w:val="32"/>
          <w:szCs w:val="32"/>
          <w:rtl/>
          <w:lang w:bidi="ar-LB"/>
        </w:rPr>
        <w:t xml:space="preserve"> </w:t>
      </w:r>
      <w:r w:rsidRPr="0028238C">
        <w:rPr>
          <w:rFonts w:hint="cs"/>
          <w:color w:val="00B0F0"/>
          <w:sz w:val="32"/>
          <w:szCs w:val="32"/>
          <w:rtl/>
          <w:lang w:bidi="ar-LB"/>
        </w:rPr>
        <w:t>الوظيفة: تعبيريّة، فنيّة، جماليّة</w:t>
      </w:r>
      <w:r w:rsidRPr="0028238C">
        <w:rPr>
          <w:rFonts w:hint="cs"/>
          <w:sz w:val="32"/>
          <w:szCs w:val="32"/>
          <w:rtl/>
          <w:lang w:bidi="ar-LB"/>
        </w:rPr>
        <w:t>.</w:t>
      </w:r>
    </w:p>
    <w:p w:rsidR="00AF6855" w:rsidRPr="0028238C" w:rsidRDefault="00AF6855" w:rsidP="00AF6855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LB"/>
        </w:rPr>
      </w:pPr>
      <w:r w:rsidRPr="0028238C">
        <w:rPr>
          <w:rFonts w:hint="cs"/>
          <w:color w:val="7030A0"/>
          <w:sz w:val="32"/>
          <w:szCs w:val="32"/>
          <w:rtl/>
          <w:lang w:bidi="ar-LB"/>
        </w:rPr>
        <w:t>غياب الأ</w:t>
      </w:r>
      <w:r w:rsidR="005B6D66" w:rsidRPr="0028238C">
        <w:rPr>
          <w:rFonts w:hint="cs"/>
          <w:color w:val="7030A0"/>
          <w:sz w:val="32"/>
          <w:szCs w:val="32"/>
          <w:rtl/>
          <w:lang w:bidi="ar-LB"/>
        </w:rPr>
        <w:t xml:space="preserve">نا الذّاتيّة.                     </w:t>
      </w:r>
      <w:r w:rsidR="00345156" w:rsidRPr="0028238C">
        <w:rPr>
          <w:rFonts w:hint="cs"/>
          <w:color w:val="7030A0"/>
          <w:sz w:val="32"/>
          <w:szCs w:val="32"/>
          <w:rtl/>
          <w:lang w:bidi="ar-LB"/>
        </w:rPr>
        <w:t xml:space="preserve">   </w:t>
      </w:r>
      <w:r w:rsidRPr="0028238C">
        <w:rPr>
          <w:color w:val="7030A0"/>
          <w:sz w:val="32"/>
          <w:szCs w:val="32"/>
          <w:lang w:bidi="ar-LB"/>
        </w:rPr>
        <w:t xml:space="preserve"> </w:t>
      </w:r>
      <w:r w:rsidR="005B6D66" w:rsidRPr="0028238C">
        <w:rPr>
          <w:rFonts w:hint="cs"/>
          <w:sz w:val="32"/>
          <w:szCs w:val="32"/>
          <w:rtl/>
          <w:lang w:bidi="ar-LB"/>
        </w:rPr>
        <w:t>7</w:t>
      </w:r>
      <w:r w:rsidRPr="0028238C">
        <w:rPr>
          <w:sz w:val="32"/>
          <w:szCs w:val="32"/>
          <w:lang w:bidi="ar-LB"/>
        </w:rPr>
        <w:t xml:space="preserve">     </w:t>
      </w:r>
      <w:r w:rsidRPr="0028238C">
        <w:rPr>
          <w:rFonts w:hint="cs"/>
          <w:sz w:val="32"/>
          <w:szCs w:val="32"/>
          <w:rtl/>
          <w:lang w:bidi="ar-LB"/>
        </w:rPr>
        <w:t xml:space="preserve">- </w:t>
      </w:r>
      <w:r w:rsidRPr="0028238C">
        <w:rPr>
          <w:rFonts w:hint="cs"/>
          <w:color w:val="00B0F0"/>
          <w:sz w:val="32"/>
          <w:szCs w:val="32"/>
          <w:rtl/>
          <w:lang w:bidi="ar-LB"/>
        </w:rPr>
        <w:t>حضور الأنا الذّاتيّة.</w:t>
      </w:r>
    </w:p>
    <w:p w:rsidR="00AF6855" w:rsidRPr="0028238C" w:rsidRDefault="005B6D66" w:rsidP="005B6D66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LB"/>
        </w:rPr>
      </w:pPr>
      <w:r w:rsidRPr="0028238C">
        <w:rPr>
          <w:rFonts w:hint="cs"/>
          <w:color w:val="7030A0"/>
          <w:sz w:val="32"/>
          <w:szCs w:val="32"/>
          <w:rtl/>
          <w:lang w:bidi="ar-LB"/>
        </w:rPr>
        <w:t>العلاقة الإسناديّة : ملاءمة.</w:t>
      </w:r>
      <w:r w:rsidRPr="0028238C">
        <w:rPr>
          <w:rFonts w:hint="cs"/>
          <w:sz w:val="32"/>
          <w:szCs w:val="32"/>
          <w:rtl/>
          <w:lang w:bidi="ar-LB"/>
        </w:rPr>
        <w:tab/>
      </w:r>
      <w:r w:rsidRPr="0028238C">
        <w:rPr>
          <w:rFonts w:hint="cs"/>
          <w:sz w:val="32"/>
          <w:szCs w:val="32"/>
          <w:rtl/>
          <w:lang w:bidi="ar-LB"/>
        </w:rPr>
        <w:tab/>
        <w:t xml:space="preserve">   8</w:t>
      </w:r>
      <w:r w:rsidR="00AF6855" w:rsidRPr="0028238C">
        <w:rPr>
          <w:sz w:val="32"/>
          <w:szCs w:val="32"/>
          <w:lang w:bidi="ar-LB"/>
        </w:rPr>
        <w:t xml:space="preserve">     </w:t>
      </w:r>
      <w:r w:rsidR="00AF6855" w:rsidRPr="0028238C">
        <w:rPr>
          <w:rFonts w:hint="cs"/>
          <w:sz w:val="32"/>
          <w:szCs w:val="32"/>
          <w:rtl/>
          <w:lang w:bidi="ar-LB"/>
        </w:rPr>
        <w:t xml:space="preserve">- </w:t>
      </w:r>
      <w:r w:rsidR="00AF6855" w:rsidRPr="0028238C">
        <w:rPr>
          <w:rFonts w:hint="cs"/>
          <w:color w:val="00B0F0"/>
          <w:sz w:val="32"/>
          <w:szCs w:val="32"/>
          <w:rtl/>
          <w:lang w:bidi="ar-LB"/>
        </w:rPr>
        <w:t>العلاقة الاسناديّة: انزياح</w:t>
      </w:r>
      <w:r w:rsidR="00AF6855" w:rsidRPr="0028238C">
        <w:rPr>
          <w:rFonts w:hint="cs"/>
          <w:sz w:val="32"/>
          <w:szCs w:val="32"/>
          <w:rtl/>
          <w:lang w:bidi="ar-LB"/>
        </w:rPr>
        <w:t>.</w:t>
      </w:r>
    </w:p>
    <w:p w:rsidR="005B6D66" w:rsidRPr="0028238C" w:rsidRDefault="005B6D66" w:rsidP="005B6D66">
      <w:pPr>
        <w:pStyle w:val="ListParagraph"/>
        <w:bidi/>
        <w:rPr>
          <w:sz w:val="32"/>
          <w:szCs w:val="32"/>
          <w:lang w:bidi="ar-LB"/>
        </w:rPr>
      </w:pPr>
    </w:p>
    <w:p w:rsidR="00EA2A46" w:rsidRPr="0028238C" w:rsidRDefault="00AF6855" w:rsidP="00A51ED5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LB"/>
        </w:rPr>
      </w:pPr>
      <w:r w:rsidRPr="0028238C">
        <w:rPr>
          <w:rFonts w:hint="cs"/>
          <w:sz w:val="32"/>
          <w:szCs w:val="32"/>
          <w:rtl/>
          <w:lang w:bidi="ar-LB"/>
        </w:rPr>
        <w:t xml:space="preserve"> </w:t>
      </w:r>
      <w:r w:rsidRPr="0028238C">
        <w:rPr>
          <w:rFonts w:hint="cs"/>
          <w:color w:val="7030A0"/>
          <w:sz w:val="32"/>
          <w:szCs w:val="32"/>
          <w:rtl/>
          <w:lang w:bidi="ar-LB"/>
        </w:rPr>
        <w:t>تص</w:t>
      </w:r>
      <w:r w:rsidR="005B6D66" w:rsidRPr="0028238C">
        <w:rPr>
          <w:rFonts w:hint="cs"/>
          <w:color w:val="7030A0"/>
          <w:sz w:val="32"/>
          <w:szCs w:val="32"/>
          <w:rtl/>
          <w:lang w:bidi="ar-LB"/>
        </w:rPr>
        <w:t>ميم واضح يتبع منهجيّة عقلانيّة</w:t>
      </w:r>
      <w:r w:rsidR="005B6D66" w:rsidRPr="0028238C">
        <w:rPr>
          <w:rFonts w:hint="cs"/>
          <w:sz w:val="32"/>
          <w:szCs w:val="32"/>
          <w:rtl/>
          <w:lang w:bidi="ar-LB"/>
        </w:rPr>
        <w:t>.</w:t>
      </w:r>
      <w:r w:rsidR="00EA2A46" w:rsidRPr="0028238C">
        <w:rPr>
          <w:rFonts w:hint="cs"/>
          <w:sz w:val="32"/>
          <w:szCs w:val="32"/>
          <w:rtl/>
          <w:lang w:bidi="ar-LB"/>
        </w:rPr>
        <w:t xml:space="preserve">   </w:t>
      </w:r>
      <w:r w:rsidRPr="0028238C">
        <w:rPr>
          <w:sz w:val="32"/>
          <w:szCs w:val="32"/>
          <w:lang w:bidi="ar-LB"/>
        </w:rPr>
        <w:t xml:space="preserve"> </w:t>
      </w:r>
      <w:r w:rsidR="005B6D66" w:rsidRPr="0028238C">
        <w:rPr>
          <w:rFonts w:hint="cs"/>
          <w:sz w:val="32"/>
          <w:szCs w:val="32"/>
          <w:rtl/>
          <w:lang w:bidi="ar-LB"/>
        </w:rPr>
        <w:t>9</w:t>
      </w:r>
      <w:r w:rsidRPr="0028238C">
        <w:rPr>
          <w:sz w:val="32"/>
          <w:szCs w:val="32"/>
          <w:lang w:bidi="ar-LB"/>
        </w:rPr>
        <w:t xml:space="preserve">    </w:t>
      </w:r>
      <w:r w:rsidR="00C920E1" w:rsidRPr="0028238C">
        <w:rPr>
          <w:rFonts w:hint="cs"/>
          <w:sz w:val="32"/>
          <w:szCs w:val="32"/>
          <w:rtl/>
          <w:lang w:bidi="ar-LB"/>
        </w:rPr>
        <w:t xml:space="preserve">- </w:t>
      </w:r>
      <w:r w:rsidR="00C920E1" w:rsidRPr="0028238C">
        <w:rPr>
          <w:rFonts w:hint="cs"/>
          <w:color w:val="00B0F0"/>
          <w:sz w:val="32"/>
          <w:szCs w:val="32"/>
          <w:rtl/>
          <w:lang w:bidi="ar-LB"/>
        </w:rPr>
        <w:t xml:space="preserve">تواتر الأفكار </w:t>
      </w:r>
      <w:r w:rsidR="00A51ED5" w:rsidRPr="0028238C">
        <w:rPr>
          <w:rFonts w:hint="cs"/>
          <w:color w:val="00B0F0"/>
          <w:sz w:val="32"/>
          <w:szCs w:val="32"/>
          <w:rtl/>
          <w:lang w:bidi="ar-LB"/>
        </w:rPr>
        <w:t>تخضع</w:t>
      </w:r>
      <w:r w:rsidRPr="0028238C">
        <w:rPr>
          <w:color w:val="00B0F0"/>
          <w:sz w:val="32"/>
          <w:szCs w:val="32"/>
          <w:lang w:bidi="ar-LB"/>
        </w:rPr>
        <w:t xml:space="preserve">     </w:t>
      </w:r>
      <w:r w:rsidR="00345156" w:rsidRPr="0028238C">
        <w:rPr>
          <w:rFonts w:hint="cs"/>
          <w:color w:val="00B0F0"/>
          <w:sz w:val="32"/>
          <w:szCs w:val="32"/>
          <w:rtl/>
          <w:lang w:bidi="ar-LB"/>
        </w:rPr>
        <w:t>لتداعيات</w:t>
      </w:r>
      <w:r w:rsidRPr="0028238C">
        <w:rPr>
          <w:color w:val="00B0F0"/>
          <w:sz w:val="32"/>
          <w:szCs w:val="32"/>
          <w:lang w:bidi="ar-LB"/>
        </w:rPr>
        <w:t xml:space="preserve">   </w:t>
      </w:r>
      <w:r w:rsidR="00EA2A46" w:rsidRPr="0028238C">
        <w:rPr>
          <w:rFonts w:hint="cs"/>
          <w:color w:val="00B0F0"/>
          <w:sz w:val="32"/>
          <w:szCs w:val="32"/>
          <w:rtl/>
          <w:lang w:bidi="ar-LB"/>
        </w:rPr>
        <w:t xml:space="preserve">          </w:t>
      </w:r>
    </w:p>
    <w:p w:rsidR="00EA2A46" w:rsidRPr="0028238C" w:rsidRDefault="00EA2A46" w:rsidP="00EA2A46">
      <w:pPr>
        <w:pStyle w:val="ListParagraph"/>
        <w:rPr>
          <w:color w:val="00B0F0"/>
          <w:sz w:val="32"/>
          <w:szCs w:val="32"/>
          <w:rtl/>
          <w:lang w:bidi="ar-LB"/>
        </w:rPr>
      </w:pPr>
    </w:p>
    <w:p w:rsidR="00AF6855" w:rsidRPr="0028238C" w:rsidRDefault="00EA2A46" w:rsidP="00EA2A46">
      <w:pPr>
        <w:pStyle w:val="ListParagraph"/>
        <w:bidi/>
        <w:ind w:left="501"/>
        <w:rPr>
          <w:sz w:val="32"/>
          <w:szCs w:val="32"/>
          <w:rtl/>
          <w:lang w:bidi="ar-LB"/>
        </w:rPr>
      </w:pPr>
      <w:r w:rsidRPr="0028238C">
        <w:rPr>
          <w:rFonts w:hint="cs"/>
          <w:color w:val="00B0F0"/>
          <w:sz w:val="32"/>
          <w:szCs w:val="32"/>
          <w:rtl/>
          <w:lang w:bidi="ar-LB"/>
        </w:rPr>
        <w:t xml:space="preserve">                                                  </w:t>
      </w:r>
      <w:r w:rsidR="00A51ED5" w:rsidRPr="0028238C">
        <w:rPr>
          <w:rFonts w:hint="cs"/>
          <w:color w:val="00B0F0"/>
          <w:sz w:val="32"/>
          <w:szCs w:val="32"/>
          <w:rtl/>
          <w:lang w:bidi="ar-LB"/>
        </w:rPr>
        <w:t xml:space="preserve">  </w:t>
      </w:r>
      <w:r w:rsidR="005B6D66" w:rsidRPr="0028238C">
        <w:rPr>
          <w:rFonts w:hint="cs"/>
          <w:color w:val="00B0F0"/>
          <w:sz w:val="32"/>
          <w:szCs w:val="32"/>
          <w:rtl/>
          <w:lang w:bidi="ar-LB"/>
        </w:rPr>
        <w:t>الخواطر والانفعالات</w:t>
      </w:r>
      <w:r w:rsidR="005B6D66" w:rsidRPr="0028238C">
        <w:rPr>
          <w:sz w:val="32"/>
          <w:szCs w:val="32"/>
          <w:lang w:bidi="ar-LB"/>
        </w:rPr>
        <w:t>.</w:t>
      </w:r>
      <w:r w:rsidR="005B6D66" w:rsidRPr="0028238C">
        <w:rPr>
          <w:rFonts w:hint="cs"/>
          <w:sz w:val="32"/>
          <w:szCs w:val="32"/>
          <w:rtl/>
          <w:lang w:bidi="ar-LB"/>
        </w:rPr>
        <w:t xml:space="preserve">                                         </w:t>
      </w:r>
    </w:p>
    <w:p w:rsidR="00AF6855" w:rsidRPr="0028238C" w:rsidRDefault="00AF6855" w:rsidP="00AF6855">
      <w:pPr>
        <w:pStyle w:val="ListParagraph"/>
        <w:numPr>
          <w:ilvl w:val="0"/>
          <w:numId w:val="2"/>
        </w:numPr>
        <w:bidi/>
        <w:rPr>
          <w:sz w:val="32"/>
          <w:szCs w:val="32"/>
          <w:rtl/>
          <w:lang w:bidi="ar-LB"/>
        </w:rPr>
      </w:pPr>
      <w:r w:rsidRPr="0028238C">
        <w:rPr>
          <w:rFonts w:hint="cs"/>
          <w:sz w:val="32"/>
          <w:szCs w:val="32"/>
          <w:rtl/>
          <w:lang w:bidi="ar-LB"/>
        </w:rPr>
        <w:t>-</w:t>
      </w:r>
      <w:r w:rsidR="005B6D66" w:rsidRPr="0028238C">
        <w:rPr>
          <w:rFonts w:hint="cs"/>
          <w:color w:val="7030A0"/>
          <w:sz w:val="32"/>
          <w:szCs w:val="32"/>
          <w:rtl/>
          <w:lang w:bidi="ar-LB"/>
        </w:rPr>
        <w:t>أدوات الرّبط مفاصل أساسيّة</w:t>
      </w:r>
      <w:r w:rsidR="005B6D66" w:rsidRPr="0028238C">
        <w:rPr>
          <w:rFonts w:hint="cs"/>
          <w:sz w:val="32"/>
          <w:szCs w:val="32"/>
          <w:rtl/>
          <w:lang w:bidi="ar-LB"/>
        </w:rPr>
        <w:t xml:space="preserve">.      </w:t>
      </w:r>
      <w:r w:rsidR="00A51ED5" w:rsidRPr="0028238C">
        <w:rPr>
          <w:rFonts w:hint="cs"/>
          <w:sz w:val="32"/>
          <w:szCs w:val="32"/>
          <w:rtl/>
          <w:lang w:bidi="ar-LB"/>
        </w:rPr>
        <w:t xml:space="preserve"> </w:t>
      </w:r>
      <w:r w:rsidR="005B6D66" w:rsidRPr="0028238C">
        <w:rPr>
          <w:rFonts w:hint="cs"/>
          <w:sz w:val="32"/>
          <w:szCs w:val="32"/>
          <w:rtl/>
          <w:lang w:bidi="ar-LB"/>
        </w:rPr>
        <w:t xml:space="preserve"> </w:t>
      </w:r>
      <w:r w:rsidRPr="0028238C">
        <w:rPr>
          <w:sz w:val="32"/>
          <w:szCs w:val="32"/>
          <w:lang w:bidi="ar-LB"/>
        </w:rPr>
        <w:t xml:space="preserve"> </w:t>
      </w:r>
      <w:r w:rsidRPr="0028238C">
        <w:rPr>
          <w:rFonts w:hint="cs"/>
          <w:sz w:val="32"/>
          <w:szCs w:val="32"/>
          <w:rtl/>
          <w:lang w:bidi="ar-LB"/>
        </w:rPr>
        <w:t>10</w:t>
      </w:r>
      <w:r w:rsidR="005B6D66" w:rsidRPr="0028238C">
        <w:rPr>
          <w:sz w:val="32"/>
          <w:szCs w:val="32"/>
          <w:lang w:bidi="ar-LB"/>
        </w:rPr>
        <w:t xml:space="preserve">  </w:t>
      </w:r>
      <w:r w:rsidRPr="0028238C">
        <w:rPr>
          <w:rFonts w:hint="cs"/>
          <w:sz w:val="32"/>
          <w:szCs w:val="32"/>
          <w:rtl/>
          <w:lang w:bidi="ar-LB"/>
        </w:rPr>
        <w:t xml:space="preserve">- </w:t>
      </w:r>
      <w:r w:rsidRPr="0028238C">
        <w:rPr>
          <w:rFonts w:hint="cs"/>
          <w:color w:val="00B0F0"/>
          <w:sz w:val="32"/>
          <w:szCs w:val="32"/>
          <w:rtl/>
          <w:lang w:bidi="ar-LB"/>
        </w:rPr>
        <w:t>غياب أدوات الرّبط أو قلّتها</w:t>
      </w:r>
      <w:r w:rsidRPr="0028238C">
        <w:rPr>
          <w:rFonts w:hint="cs"/>
          <w:sz w:val="32"/>
          <w:szCs w:val="32"/>
          <w:rtl/>
          <w:lang w:bidi="ar-LB"/>
        </w:rPr>
        <w:t>.</w:t>
      </w:r>
    </w:p>
    <w:p w:rsidR="00AF6855" w:rsidRPr="0028238C" w:rsidRDefault="00AF6855" w:rsidP="00AF6855">
      <w:pPr>
        <w:pStyle w:val="ListParagraph"/>
        <w:bidi/>
        <w:ind w:left="360"/>
        <w:rPr>
          <w:sz w:val="32"/>
          <w:szCs w:val="32"/>
          <w:rtl/>
          <w:lang w:bidi="ar-LB"/>
        </w:rPr>
      </w:pPr>
      <w:r w:rsidRPr="0028238C">
        <w:rPr>
          <w:rFonts w:hint="cs"/>
          <w:sz w:val="32"/>
          <w:szCs w:val="32"/>
          <w:rtl/>
          <w:lang w:bidi="ar-LB"/>
        </w:rPr>
        <w:t>11-</w:t>
      </w:r>
      <w:r w:rsidRPr="0028238C">
        <w:rPr>
          <w:rFonts w:hint="cs"/>
          <w:color w:val="7030A0"/>
          <w:sz w:val="32"/>
          <w:szCs w:val="32"/>
          <w:rtl/>
          <w:lang w:bidi="ar-LB"/>
        </w:rPr>
        <w:t>غلبة النّمطيّن</w:t>
      </w:r>
      <w:r w:rsidR="005B6D66" w:rsidRPr="0028238C">
        <w:rPr>
          <w:rFonts w:hint="cs"/>
          <w:color w:val="7030A0"/>
          <w:sz w:val="32"/>
          <w:szCs w:val="32"/>
          <w:rtl/>
          <w:lang w:bidi="ar-LB"/>
        </w:rPr>
        <w:t>: التّفسيريّ والبرهانيّ.</w:t>
      </w:r>
      <w:r w:rsidR="00A51ED5" w:rsidRPr="0028238C">
        <w:rPr>
          <w:rFonts w:hint="cs"/>
          <w:color w:val="7030A0"/>
          <w:sz w:val="32"/>
          <w:szCs w:val="32"/>
          <w:rtl/>
          <w:lang w:bidi="ar-LB"/>
        </w:rPr>
        <w:t xml:space="preserve"> </w:t>
      </w:r>
      <w:r w:rsidRPr="0028238C">
        <w:rPr>
          <w:sz w:val="32"/>
          <w:szCs w:val="32"/>
          <w:lang w:bidi="ar-LB"/>
        </w:rPr>
        <w:t xml:space="preserve">  </w:t>
      </w:r>
      <w:r w:rsidRPr="0028238C">
        <w:rPr>
          <w:rFonts w:hint="cs"/>
          <w:sz w:val="32"/>
          <w:szCs w:val="32"/>
          <w:rtl/>
          <w:lang w:bidi="ar-LB"/>
        </w:rPr>
        <w:t>11</w:t>
      </w:r>
      <w:r w:rsidRPr="0028238C">
        <w:rPr>
          <w:sz w:val="32"/>
          <w:szCs w:val="32"/>
          <w:rtl/>
          <w:lang w:bidi="ar-LB"/>
        </w:rPr>
        <w:t>–</w:t>
      </w:r>
      <w:r w:rsidRPr="0028238C">
        <w:rPr>
          <w:rFonts w:hint="cs"/>
          <w:sz w:val="32"/>
          <w:szCs w:val="32"/>
          <w:rtl/>
          <w:lang w:bidi="ar-LB"/>
        </w:rPr>
        <w:t xml:space="preserve"> </w:t>
      </w:r>
      <w:r w:rsidRPr="0028238C">
        <w:rPr>
          <w:rFonts w:hint="cs"/>
          <w:color w:val="00B0F0"/>
          <w:sz w:val="32"/>
          <w:szCs w:val="32"/>
          <w:rtl/>
          <w:lang w:bidi="ar-LB"/>
        </w:rPr>
        <w:t>غلبة أنماط السّرد والوصف</w:t>
      </w:r>
      <w:r w:rsidR="00D82874" w:rsidRPr="0028238C">
        <w:rPr>
          <w:rFonts w:hint="cs"/>
          <w:sz w:val="32"/>
          <w:szCs w:val="32"/>
          <w:rtl/>
          <w:lang w:bidi="ar-LB"/>
        </w:rPr>
        <w:t>.</w:t>
      </w:r>
      <w:r w:rsidRPr="0028238C">
        <w:rPr>
          <w:rFonts w:hint="cs"/>
          <w:sz w:val="32"/>
          <w:szCs w:val="32"/>
          <w:rtl/>
          <w:lang w:bidi="ar-LB"/>
        </w:rPr>
        <w:t xml:space="preserve"> </w:t>
      </w:r>
    </w:p>
    <w:p w:rsidR="00AF6855" w:rsidRPr="0028238C" w:rsidRDefault="00AF6855" w:rsidP="00AF6855">
      <w:pPr>
        <w:pStyle w:val="ListParagraph"/>
        <w:bidi/>
        <w:ind w:left="360"/>
        <w:rPr>
          <w:sz w:val="32"/>
          <w:szCs w:val="32"/>
          <w:rtl/>
          <w:lang w:bidi="ar-LB"/>
        </w:rPr>
      </w:pPr>
      <w:r w:rsidRPr="0028238C">
        <w:rPr>
          <w:rFonts w:hint="cs"/>
          <w:sz w:val="32"/>
          <w:szCs w:val="32"/>
          <w:rtl/>
          <w:lang w:bidi="ar-LB"/>
        </w:rPr>
        <w:t>12-</w:t>
      </w:r>
      <w:r w:rsidRPr="0028238C">
        <w:rPr>
          <w:rFonts w:hint="cs"/>
          <w:color w:val="7030A0"/>
          <w:sz w:val="32"/>
          <w:szCs w:val="32"/>
          <w:rtl/>
          <w:lang w:bidi="ar-LB"/>
        </w:rPr>
        <w:t>اعتماد الموضوعية والجمل الخبرية</w:t>
      </w:r>
      <w:r w:rsidR="005B6D66" w:rsidRPr="0028238C">
        <w:rPr>
          <w:rFonts w:hint="cs"/>
          <w:color w:val="7030A0"/>
          <w:sz w:val="32"/>
          <w:szCs w:val="32"/>
          <w:rtl/>
          <w:lang w:bidi="ar-LB"/>
        </w:rPr>
        <w:t>.</w:t>
      </w:r>
      <w:r w:rsidR="005B6D66" w:rsidRPr="0028238C">
        <w:rPr>
          <w:rFonts w:hint="cs"/>
          <w:sz w:val="32"/>
          <w:szCs w:val="32"/>
          <w:rtl/>
          <w:lang w:bidi="ar-LB"/>
        </w:rPr>
        <w:t xml:space="preserve"> </w:t>
      </w:r>
      <w:r w:rsidRPr="0028238C">
        <w:rPr>
          <w:rFonts w:hint="cs"/>
          <w:sz w:val="32"/>
          <w:szCs w:val="32"/>
          <w:rtl/>
          <w:lang w:bidi="ar-LB"/>
        </w:rPr>
        <w:t xml:space="preserve">12- </w:t>
      </w:r>
      <w:r w:rsidRPr="0028238C">
        <w:rPr>
          <w:rFonts w:hint="cs"/>
          <w:color w:val="00B0F0"/>
          <w:sz w:val="32"/>
          <w:szCs w:val="32"/>
          <w:rtl/>
          <w:lang w:bidi="ar-LB"/>
        </w:rPr>
        <w:t>اعتماد الذاتية والجمل الإنشائية</w:t>
      </w:r>
      <w:r w:rsidR="00966129" w:rsidRPr="0028238C">
        <w:rPr>
          <w:rFonts w:hint="cs"/>
          <w:sz w:val="32"/>
          <w:szCs w:val="32"/>
          <w:rtl/>
          <w:lang w:bidi="ar-LB"/>
        </w:rPr>
        <w:t>.</w:t>
      </w:r>
    </w:p>
    <w:p w:rsidR="00966129" w:rsidRPr="0028238C" w:rsidRDefault="00966129" w:rsidP="00966129">
      <w:pPr>
        <w:pStyle w:val="ListParagraph"/>
        <w:bidi/>
        <w:ind w:left="360"/>
        <w:rPr>
          <w:color w:val="C00000"/>
          <w:sz w:val="32"/>
          <w:szCs w:val="32"/>
          <w:rtl/>
          <w:lang w:bidi="ar-LB"/>
        </w:rPr>
      </w:pPr>
      <w:r w:rsidRPr="0028238C">
        <w:rPr>
          <w:rFonts w:hint="cs"/>
          <w:color w:val="C00000"/>
          <w:sz w:val="32"/>
          <w:szCs w:val="32"/>
          <w:u w:val="single"/>
          <w:rtl/>
          <w:lang w:bidi="ar-LB"/>
        </w:rPr>
        <w:t>ملاحظة:</w:t>
      </w:r>
      <w:r w:rsidRPr="0028238C">
        <w:rPr>
          <w:rFonts w:hint="cs"/>
          <w:color w:val="C00000"/>
          <w:sz w:val="32"/>
          <w:szCs w:val="32"/>
          <w:rtl/>
          <w:lang w:bidi="ar-LB"/>
        </w:rPr>
        <w:t xml:space="preserve"> مع ضرورة استخراج الشواهد من النص.</w:t>
      </w:r>
      <w:bookmarkStart w:id="0" w:name="_GoBack"/>
      <w:bookmarkEnd w:id="0"/>
    </w:p>
    <w:p w:rsidR="00AB3DED" w:rsidRPr="0028238C" w:rsidRDefault="00AB3DED">
      <w:pPr>
        <w:rPr>
          <w:sz w:val="32"/>
          <w:szCs w:val="32"/>
          <w:rtl/>
        </w:rPr>
      </w:pPr>
    </w:p>
    <w:sectPr w:rsidR="00AB3DED" w:rsidRPr="00282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A612F"/>
    <w:multiLevelType w:val="hybridMultilevel"/>
    <w:tmpl w:val="3BE06C98"/>
    <w:lvl w:ilvl="0" w:tplc="1302A6D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0216D"/>
    <w:multiLevelType w:val="hybridMultilevel"/>
    <w:tmpl w:val="3E4689F8"/>
    <w:lvl w:ilvl="0" w:tplc="7CDC66EE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25"/>
    <w:rsid w:val="00102E50"/>
    <w:rsid w:val="0012489C"/>
    <w:rsid w:val="00146796"/>
    <w:rsid w:val="0028238C"/>
    <w:rsid w:val="00325BE3"/>
    <w:rsid w:val="00345156"/>
    <w:rsid w:val="00345CD8"/>
    <w:rsid w:val="005B6D66"/>
    <w:rsid w:val="005D4DF8"/>
    <w:rsid w:val="00630778"/>
    <w:rsid w:val="006F7B42"/>
    <w:rsid w:val="00952956"/>
    <w:rsid w:val="00966129"/>
    <w:rsid w:val="00A51ED5"/>
    <w:rsid w:val="00AB3DED"/>
    <w:rsid w:val="00AF6855"/>
    <w:rsid w:val="00B176A0"/>
    <w:rsid w:val="00BA0725"/>
    <w:rsid w:val="00C920E1"/>
    <w:rsid w:val="00D82874"/>
    <w:rsid w:val="00E7030F"/>
    <w:rsid w:val="00EA2A46"/>
    <w:rsid w:val="00F5127C"/>
    <w:rsid w:val="00F94565"/>
    <w:rsid w:val="00FB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38128-5D59-4F55-AF1D-5E289412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855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23</cp:revision>
  <cp:lastPrinted>2021-10-18T04:37:00Z</cp:lastPrinted>
  <dcterms:created xsi:type="dcterms:W3CDTF">2021-10-18T04:34:00Z</dcterms:created>
  <dcterms:modified xsi:type="dcterms:W3CDTF">2024-10-07T12:07:00Z</dcterms:modified>
</cp:coreProperties>
</file>