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888B" w14:textId="16D810D8" w:rsidR="00503901" w:rsidRPr="00AB1F5E" w:rsidRDefault="00503901" w:rsidP="00503901">
      <w:pPr>
        <w:bidi/>
        <w:jc w:val="center"/>
        <w:rPr>
          <w:rFonts w:ascii="Simplified Arabic" w:hAnsi="Simplified Arabic" w:cs="Simplified Arabic"/>
          <w:b/>
          <w:bCs/>
          <w:color w:val="C00000"/>
          <w:sz w:val="28"/>
          <w:szCs w:val="28"/>
          <w:lang w:val="en-GB"/>
        </w:rPr>
      </w:pPr>
      <w:r w:rsidRPr="00AB1F5E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معايير الإجابة لامتحان فهم المكتوب للأساسيّ ال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سّادس</w:t>
      </w:r>
    </w:p>
    <w:p w14:paraId="0844904B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49604418" w14:textId="5E443D75" w:rsidR="00503901" w:rsidRDefault="00503901" w:rsidP="00503901">
      <w:pPr>
        <w:bidi/>
        <w:rPr>
          <w:rFonts w:ascii="Simplified Arabic" w:hAnsi="Simplified Arabic" w:cs="Simplified Arabic"/>
          <w:sz w:val="28"/>
          <w:szCs w:val="28"/>
          <w:rtl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١-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 xml:space="preserve">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حَدِّدْ حَواشي النّصّ. (علامة واحدة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45204FF9" w14:textId="22566900" w:rsidR="00503901" w:rsidRPr="00503901" w:rsidRDefault="00503901" w:rsidP="0050390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حَواشي النّصّ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هي: العنوان: "طه حسين"، المصدر أو اسم الكتاب: "الأيّام"، الصّورة، كلمة بتصرّف.</w:t>
      </w:r>
    </w:p>
    <w:p w14:paraId="4B979035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توزيع العلامة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>:</w:t>
      </w:r>
    </w:p>
    <w:p w14:paraId="10842057" w14:textId="078645D5" w:rsidR="00503901" w:rsidRPr="00503901" w:rsidRDefault="00503901" w:rsidP="0050390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تحديد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أربعة عناصر من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حواشي النصّ. (علامة واحدة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37D97057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2AA2967C" w14:textId="7AF696A7" w:rsidR="00503901" w:rsidRDefault="00503901" w:rsidP="00503901">
      <w:pPr>
        <w:bidi/>
        <w:rPr>
          <w:rFonts w:ascii="Simplified Arabic" w:hAnsi="Simplified Arabic" w:cs="Simplified Arabic"/>
          <w:sz w:val="28"/>
          <w:szCs w:val="28"/>
          <w:rtl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٢-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 xml:space="preserve">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ما السَّبَبُ الّذي جَعَلَ طَهَ حُسَيْن يَفْقِدُ بَصَرَهُ؟ وهلِ العَمَى الّذي أَصَابَهُ أثَّرَ سلبًا عَلَى حَيَاته؟ علّلْ إجابتَك. (علامتان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39927143" w14:textId="6CFCB75A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color w:val="C00000"/>
          <w:sz w:val="28"/>
          <w:szCs w:val="28"/>
          <w:rtl/>
          <w:lang w:val="en-GB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سبب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فقدان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ط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 حسين 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صر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أنّ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رض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ًا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أصاب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عيني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في الس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نة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الث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الثة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  <w:t>.</w:t>
      </w:r>
    </w:p>
    <w:p w14:paraId="420FF91F" w14:textId="515A7DFA" w:rsidR="00503901" w:rsidRPr="00503901" w:rsidRDefault="00503901" w:rsidP="00503901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- 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يؤثر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الع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ى سلبًا على حيات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ه، 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واصل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تعليم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و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ق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ق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طموحات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، ح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ث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أ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أ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ست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اذًا جامعي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ًا و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ك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أعمالًا أ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د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ً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مؤث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ً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  <w:t>.</w:t>
      </w:r>
    </w:p>
    <w:p w14:paraId="79D4F5AC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توزيع العلامة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>:</w:t>
      </w:r>
    </w:p>
    <w:p w14:paraId="79E1B866" w14:textId="5F52097F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ذكر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الس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بب. (علامة واحد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ة)</w:t>
      </w:r>
    </w:p>
    <w:p w14:paraId="636C1711" w14:textId="5420899D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 xml:space="preserve">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شرح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تأثير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العمى على حياته. (علامة واحدة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44BDC450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3F21026F" w14:textId="075D5C8D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٣-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ما هي الشهادات ال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تي ح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عليها طَهَ حُسَيْن؟ (علامة واحدة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70674033" w14:textId="3D60EC26" w:rsidR="00503901" w:rsidRPr="00503901" w:rsidRDefault="00503901" w:rsidP="0050390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طه حسين على شهادة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الل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يسانس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في الآداب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جامعة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القاهرة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، ث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ح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ى شهادة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الماجستير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في الأدب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الفرنسي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فرنسا، و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ع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د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ها ح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على ش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هادة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الد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كتوراه في الأدب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الفرنسي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ِّ</w:t>
      </w:r>
      <w:r w:rsidRPr="00503901"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  <w:t>.</w:t>
      </w:r>
    </w:p>
    <w:p w14:paraId="4416E99A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توزيع العلامة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>:</w:t>
      </w:r>
    </w:p>
    <w:p w14:paraId="3E0C8333" w14:textId="7C716090" w:rsidR="00503901" w:rsidRPr="00503901" w:rsidRDefault="00503901" w:rsidP="00503901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 xml:space="preserve">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ذكر الش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هادات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كلّها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تي حصل عليها. (علامة واحدة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01121598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2DD3286F" w14:textId="02D08120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٤-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 xml:space="preserve"> </w:t>
      </w: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ما كان دور طَهَ حُسَيْن بعد عودته إلى مصر؟ (علامة واحدة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18C2F75B" w14:textId="59733962" w:rsidR="00503901" w:rsidRPr="00297FC2" w:rsidRDefault="00503901" w:rsidP="00297FC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ع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د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و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دت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 إلى مصر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، أ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ص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ح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طه حسين أستاذًا في جامعة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القاهرة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وتول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ى ع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مادة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كلي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الآداب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عام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١٩٣٠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  <w:t>.</w:t>
      </w:r>
    </w:p>
    <w:p w14:paraId="0A98128D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توزيع العلامة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>:</w:t>
      </w:r>
    </w:p>
    <w:p w14:paraId="070C54B3" w14:textId="0F20220E" w:rsidR="00503901" w:rsidRPr="00297FC2" w:rsidRDefault="00503901" w:rsidP="00297FC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ذكر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الد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ور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ذي قام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َ 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ب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ه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ب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ع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ْ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د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ع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و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ْ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د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ت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ه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P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. (علامة واحدة</w:t>
      </w:r>
      <w:r w:rsidR="00297FC2"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7F1A0BF6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2549D604" w14:textId="302ED78E" w:rsidR="00503901" w:rsidRPr="00503901" w:rsidRDefault="00297FC2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lastRenderedPageBreak/>
        <w:t>٥-</w:t>
      </w:r>
      <w:r w:rsidR="00503901" w:rsidRPr="00503901">
        <w:rPr>
          <w:rFonts w:ascii="Simplified Arabic" w:hAnsi="Simplified Arabic" w:cs="Simplified Arabic" w:hint="cs"/>
          <w:sz w:val="28"/>
          <w:szCs w:val="28"/>
          <w:lang w:val="en-GB"/>
        </w:rPr>
        <w:t xml:space="preserve">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ما هي أشهر مؤلفاته؟ وما الذي يميز كتاب “الأيام”؟ (علامة واحدة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1CA41A11" w14:textId="615EA5F3" w:rsidR="00503901" w:rsidRPr="00297FC2" w:rsidRDefault="00297FC2" w:rsidP="00503901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297FC2">
        <w:rPr>
          <w:rFonts w:ascii="Simplified Arabic" w:hAnsi="Simplified Arabic" w:cs="Simplified Arabic" w:hint="cs"/>
          <w:color w:val="C00000"/>
          <w:sz w:val="28"/>
          <w:szCs w:val="28"/>
          <w:rtl/>
          <w:lang w:val="en-GB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أشهر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مؤل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فات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 هِيَ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"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الأيام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"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</w:t>
      </w:r>
      <w:proofErr w:type="spellStart"/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"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في</w:t>
      </w:r>
      <w:proofErr w:type="spellEnd"/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الش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عر الجاهلي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ّ"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  <w:t>.</w:t>
      </w:r>
    </w:p>
    <w:p w14:paraId="5E88C402" w14:textId="01F1838A" w:rsidR="00503901" w:rsidRPr="00297FC2" w:rsidRDefault="00297FC2" w:rsidP="00503901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- 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ما يمي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ز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كتاب “الأيام” هو أن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 سيرة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ٌ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ذاتي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ة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ٌ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يروي فيها طه حسين مراحل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حيات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 منذ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طفولت</w:t>
      </w:r>
      <w:r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  <w:t>.</w:t>
      </w:r>
    </w:p>
    <w:p w14:paraId="3FD465A8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توزيع العلامة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>:</w:t>
      </w:r>
    </w:p>
    <w:p w14:paraId="524CAB35" w14:textId="49325B73" w:rsidR="00503901" w:rsidRPr="00503901" w:rsidRDefault="00297FC2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ذكر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أشهر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مؤلفات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ه. (نصف علامة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6250ED8A" w14:textId="354278B3" w:rsidR="00503901" w:rsidRPr="00503901" w:rsidRDefault="00297FC2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تحديد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ما يمي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ز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كتاب “الأيام”. (نصف علامة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55B5A671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34BF18B0" w14:textId="548110CF" w:rsidR="00503901" w:rsidRPr="00503901" w:rsidRDefault="00297FC2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٦-</w:t>
      </w:r>
      <w:r w:rsidR="00503901" w:rsidRPr="00503901">
        <w:rPr>
          <w:rFonts w:ascii="Simplified Arabic" w:hAnsi="Simplified Arabic" w:cs="Simplified Arabic" w:hint="cs"/>
          <w:sz w:val="28"/>
          <w:szCs w:val="28"/>
          <w:lang w:val="en-GB"/>
        </w:rPr>
        <w:t xml:space="preserve">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ما نمط الن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؟ استخدم مؤش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ري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ْ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ِ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مع شواهد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َ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. (علامتان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2222F766" w14:textId="6245897F" w:rsidR="00503901" w:rsidRPr="00503901" w:rsidRDefault="00297FC2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نمط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هو سيرة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غيريّة</w:t>
      </w:r>
      <w:r w:rsidR="00503901" w:rsidRPr="00503901">
        <w:rPr>
          <w:rFonts w:ascii="Simplified Arabic" w:hAnsi="Simplified Arabic" w:cs="Simplified Arabic" w:hint="cs"/>
          <w:sz w:val="28"/>
          <w:szCs w:val="28"/>
          <w:lang w:val="en-GB"/>
        </w:rPr>
        <w:t>.</w:t>
      </w:r>
    </w:p>
    <w:p w14:paraId="3279C744" w14:textId="1A58037D" w:rsidR="00503901" w:rsidRPr="00297FC2" w:rsidRDefault="00297FC2" w:rsidP="00503901">
      <w:p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- 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المؤش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ر الأو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ل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هُوَ</w:t>
      </w:r>
      <w:r w:rsidR="00503901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: ا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ستخدامُ الضّميرِ الغائب: دَرَسَ- الْتَحَقَ...</w:t>
      </w:r>
    </w:p>
    <w:p w14:paraId="04DE52EC" w14:textId="42FF5261" w:rsidR="00503901" w:rsidRPr="00297FC2" w:rsidRDefault="00503901" w:rsidP="00297FC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المؤش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ر الث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اني: 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ذكرُ الأحداثِ البارزة في حياته: "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أ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ص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ْ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ب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ح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طه حسين أستاذًا في جامعة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القاهرة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وتول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ى ع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مادة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كلي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ة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الآداب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عام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١٩٣٠</w:t>
      </w:r>
      <w:r w:rsid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"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  <w:t>.</w:t>
      </w:r>
      <w:r w:rsidR="00297FC2" w:rsidRPr="00297FC2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</w:t>
      </w:r>
    </w:p>
    <w:p w14:paraId="601FEBB1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توزيع العلامة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>:</w:t>
      </w:r>
    </w:p>
    <w:p w14:paraId="43A1DBD6" w14:textId="56B74D88" w:rsidR="00503901" w:rsidRPr="00503901" w:rsidRDefault="00297FC2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تحديد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نمط الن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ص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ِّ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. (نصف علامة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337B8838" w14:textId="73168BD5" w:rsidR="00503901" w:rsidRPr="00503901" w:rsidRDefault="00297FC2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استخراج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0E7C34">
        <w:rPr>
          <w:rFonts w:ascii="Simplified Arabic" w:hAnsi="Simplified Arabic" w:cs="Simplified Arabic" w:hint="cs"/>
          <w:sz w:val="28"/>
          <w:szCs w:val="28"/>
          <w:rtl/>
          <w:lang w:val="en-GB"/>
        </w:rPr>
        <w:t>مؤُشّريْنِ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مع </w:t>
      </w:r>
      <w:r w:rsidR="000E7C34">
        <w:rPr>
          <w:rFonts w:ascii="Simplified Arabic" w:hAnsi="Simplified Arabic" w:cs="Simplified Arabic" w:hint="cs"/>
          <w:sz w:val="28"/>
          <w:szCs w:val="28"/>
          <w:rtl/>
          <w:lang w:val="en-GB"/>
        </w:rPr>
        <w:t>شاهديْنِ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. (نصف علامة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) </w:t>
      </w:r>
    </w:p>
    <w:p w14:paraId="2525A044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</w:p>
    <w:p w14:paraId="2F8214F7" w14:textId="5B2B3DC4" w:rsidR="00503901" w:rsidRPr="00503901" w:rsidRDefault="000E7C34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٧-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بالر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غم من فقدانه البصر، أصبح طه أستاذًا جامعيًا وكاتبًا معروفًا. أخبر ما تطمح أن تكون في المستقبل ولماذا؟ (علامتان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2C6B0D6A" w14:textId="32292E8A" w:rsidR="00503901" w:rsidRPr="000E7C34" w:rsidRDefault="00503901" w:rsidP="000E7C3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color w:val="C00000"/>
          <w:sz w:val="28"/>
          <w:szCs w:val="28"/>
          <w:lang w:val="en-GB"/>
        </w:rPr>
      </w:pP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إجابة حرة مثل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ًا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: 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"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أطمح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أن أصبح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معل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مًا متمي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زًا لأن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ني أؤمن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ب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أن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َّ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الت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عليم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هو الط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ريق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لإحداث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الت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ّ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غيير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في المجتمع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، و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أنا أرغب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ُ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في أن أساعد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الآخرين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َ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على تطوير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 xml:space="preserve"> مهارات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ه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ِ</w:t>
      </w:r>
      <w:r w:rsidRP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م</w:t>
      </w:r>
      <w:r w:rsidR="000E7C3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  <w:lang w:val="en-GB"/>
        </w:rPr>
        <w:t>".</w:t>
      </w:r>
    </w:p>
    <w:p w14:paraId="21EE7280" w14:textId="77777777" w:rsidR="00503901" w:rsidRPr="00503901" w:rsidRDefault="00503901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توزيع العلامة</w:t>
      </w:r>
      <w:r w:rsidRPr="00503901">
        <w:rPr>
          <w:rFonts w:ascii="Simplified Arabic" w:hAnsi="Simplified Arabic" w:cs="Simplified Arabic" w:hint="cs"/>
          <w:sz w:val="28"/>
          <w:szCs w:val="28"/>
          <w:lang w:val="en-GB"/>
        </w:rPr>
        <w:t>:</w:t>
      </w:r>
    </w:p>
    <w:p w14:paraId="53AB6DEB" w14:textId="7C755C40" w:rsidR="00503901" w:rsidRPr="00503901" w:rsidRDefault="000E7C34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إجابة منطقية تعكس الط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موح. (علامة واحدة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p w14:paraId="25C3D205" w14:textId="2FAC34E1" w:rsidR="00E60CC1" w:rsidRPr="00503901" w:rsidRDefault="000E7C34" w:rsidP="00503901">
      <w:pPr>
        <w:bidi/>
        <w:rPr>
          <w:rFonts w:ascii="Simplified Arabic" w:hAnsi="Simplified Arabic" w:cs="Simplified Arabic" w:hint="cs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- 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تقديم سبب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ٍ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منطقي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ٍّ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للط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ّ</w:t>
      </w:r>
      <w:r w:rsidR="00503901" w:rsidRPr="00503901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موح. (علامة واحدة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</w:p>
    <w:sectPr w:rsidR="00E60CC1" w:rsidRPr="00503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66DDD"/>
    <w:multiLevelType w:val="hybridMultilevel"/>
    <w:tmpl w:val="CEBEEBA8"/>
    <w:lvl w:ilvl="0" w:tplc="74820688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01"/>
    <w:rsid w:val="000E7C34"/>
    <w:rsid w:val="00297FC2"/>
    <w:rsid w:val="00503901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024C7"/>
  <w15:chartTrackingRefBased/>
  <w15:docId w15:val="{CDB548B2-3E0A-8442-B947-FFCE635F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2025-02-02T14:43:00Z</dcterms:created>
  <dcterms:modified xsi:type="dcterms:W3CDTF">2025-02-02T15:08:00Z</dcterms:modified>
</cp:coreProperties>
</file>