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BE02A" w14:textId="21A0F695" w:rsidR="00792CF3" w:rsidRPr="0059329A" w:rsidRDefault="0064396B" w:rsidP="0064396B">
      <w:pPr>
        <w:jc w:val="center"/>
        <w:rPr>
          <w:rFonts w:ascii="Simplified Arabic" w:hAnsi="Simplified Arabic" w:cs="Simplified Arabic"/>
          <w:sz w:val="28"/>
          <w:szCs w:val="28"/>
          <w:rtl/>
        </w:rPr>
      </w:pPr>
      <w:r w:rsidRPr="00D139B8">
        <w:rPr>
          <w:rFonts w:ascii="Simplified Arabic" w:hAnsi="Simplified Arabic" w:cs="Simplified Arabic" w:hint="cs"/>
          <w:b/>
          <w:bCs/>
          <w:sz w:val="32"/>
          <w:szCs w:val="32"/>
          <w:highlight w:val="magenta"/>
          <w:rtl/>
        </w:rPr>
        <w:t>نوبل " "أنيس منصور" ص</w:t>
      </w:r>
      <w:r w:rsidRPr="00D139B8">
        <w:rPr>
          <w:rFonts w:ascii="Simplified Arabic" w:hAnsi="Simplified Arabic" w:cs="Simplified Arabic" w:hint="cs"/>
          <w:sz w:val="32"/>
          <w:szCs w:val="32"/>
          <w:highlight w:val="magenta"/>
          <w:rtl/>
        </w:rPr>
        <w:t xml:space="preserve"> </w:t>
      </w:r>
      <w:r w:rsidRPr="00D139B8">
        <w:rPr>
          <w:rFonts w:ascii="Simplified Arabic" w:hAnsi="Simplified Arabic" w:cs="Simplified Arabic" w:hint="cs"/>
          <w:b/>
          <w:bCs/>
          <w:sz w:val="32"/>
          <w:szCs w:val="32"/>
          <w:highlight w:val="magenta"/>
          <w:rtl/>
        </w:rPr>
        <w:t>٦</w:t>
      </w:r>
      <w:r w:rsidR="006953C4" w:rsidRPr="006953C4">
        <w:rPr>
          <w:rFonts w:ascii="Simplified Arabic" w:hAnsi="Simplified Arabic" w:cs="Simplified Arabic" w:hint="cs"/>
          <w:b/>
          <w:bCs/>
          <w:sz w:val="32"/>
          <w:szCs w:val="32"/>
          <w:highlight w:val="magenta"/>
          <w:rtl/>
        </w:rPr>
        <w:t>٢</w:t>
      </w:r>
    </w:p>
    <w:p w14:paraId="0C3A3652" w14:textId="2E6E4245" w:rsidR="0064396B" w:rsidRPr="0059329A" w:rsidRDefault="0064396B" w:rsidP="0064396B">
      <w:pPr>
        <w:jc w:val="right"/>
        <w:rPr>
          <w:rFonts w:ascii="Simplified Arabic" w:hAnsi="Simplified Arabic" w:cs="Simplified Arabic"/>
          <w:sz w:val="28"/>
          <w:szCs w:val="28"/>
          <w:u w:val="single"/>
          <w:rtl/>
        </w:rPr>
      </w:pPr>
      <w:r w:rsidRPr="0059329A">
        <w:rPr>
          <w:rFonts w:ascii="Simplified Arabic" w:hAnsi="Simplified Arabic" w:cs="Simplified Arabic" w:hint="cs"/>
          <w:sz w:val="28"/>
          <w:szCs w:val="28"/>
          <w:u w:val="single"/>
          <w:rtl/>
        </w:rPr>
        <w:t>الأهداف:</w:t>
      </w:r>
    </w:p>
    <w:p w14:paraId="78422EEA" w14:textId="77777777" w:rsidR="0064396B" w:rsidRPr="0059329A" w:rsidRDefault="0064396B" w:rsidP="0064396B">
      <w:pPr>
        <w:spacing w:after="2" w:line="241" w:lineRule="auto"/>
        <w:ind w:left="360" w:right="170"/>
        <w:jc w:val="right"/>
        <w:rPr>
          <w:rFonts w:ascii="Simplified Arabic" w:eastAsia="Simplified Arabic" w:hAnsi="Simplified Arabic" w:cs="Simplified Arabic"/>
          <w:color w:val="000000" w:themeColor="text1"/>
          <w:sz w:val="28"/>
          <w:szCs w:val="28"/>
          <w:rtl/>
        </w:rPr>
      </w:pPr>
      <w:r w:rsidRPr="0059329A">
        <w:rPr>
          <w:rFonts w:ascii="Simplified Arabic" w:eastAsia="Simplified Arabic" w:hAnsi="Simplified Arabic" w:cs="Simplified Arabic" w:hint="cs"/>
          <w:color w:val="000000" w:themeColor="text1"/>
          <w:sz w:val="28"/>
          <w:szCs w:val="28"/>
          <w:rtl/>
        </w:rPr>
        <w:t>- تعرّف تاريخ جائزة نوبل وأسبابها وفروعها.</w:t>
      </w:r>
    </w:p>
    <w:p w14:paraId="1E0EB980" w14:textId="35EF2BF5" w:rsidR="0064396B" w:rsidRPr="0059329A" w:rsidRDefault="0064396B" w:rsidP="0064396B">
      <w:pPr>
        <w:spacing w:after="2" w:line="241" w:lineRule="auto"/>
        <w:ind w:left="360" w:right="170"/>
        <w:jc w:val="right"/>
        <w:rPr>
          <w:rFonts w:ascii="Simplified Arabic" w:eastAsia="Simplified Arabic" w:hAnsi="Simplified Arabic" w:cs="Simplified Arabic"/>
          <w:color w:val="000000" w:themeColor="text1"/>
          <w:sz w:val="28"/>
          <w:szCs w:val="28"/>
          <w:rtl/>
        </w:rPr>
      </w:pPr>
      <w:r w:rsidRPr="0059329A">
        <w:rPr>
          <w:rFonts w:ascii="Simplified Arabic" w:eastAsia="Simplified Arabic" w:hAnsi="Simplified Arabic" w:cs="Simplified Arabic" w:hint="cs"/>
          <w:color w:val="000000" w:themeColor="text1"/>
          <w:sz w:val="28"/>
          <w:szCs w:val="28"/>
          <w:rtl/>
        </w:rPr>
        <w:t>- تعرّف سيرة رجل ترك أثرًا عميقًا في خدمة البشريّة.</w:t>
      </w:r>
    </w:p>
    <w:p w14:paraId="28590054" w14:textId="796E71C6" w:rsidR="0064396B" w:rsidRPr="0059329A" w:rsidRDefault="0064396B" w:rsidP="0064396B">
      <w:pPr>
        <w:spacing w:after="2" w:line="241" w:lineRule="auto"/>
        <w:ind w:left="360" w:right="170"/>
        <w:jc w:val="right"/>
        <w:rPr>
          <w:rFonts w:ascii="Simplified Arabic" w:eastAsia="Simplified Arabic" w:hAnsi="Simplified Arabic" w:cs="Simplified Arabic"/>
          <w:color w:val="000000" w:themeColor="text1"/>
          <w:sz w:val="28"/>
          <w:szCs w:val="28"/>
          <w:rtl/>
        </w:rPr>
      </w:pPr>
      <w:r w:rsidRPr="0059329A">
        <w:rPr>
          <w:rFonts w:ascii="Simplified Arabic" w:eastAsia="Simplified Arabic" w:hAnsi="Simplified Arabic" w:cs="Simplified Arabic" w:hint="cs"/>
          <w:color w:val="000000" w:themeColor="text1"/>
          <w:sz w:val="28"/>
          <w:szCs w:val="28"/>
          <w:rtl/>
        </w:rPr>
        <w:t>- إثبات خصائص السّيرة الغيريّة.</w:t>
      </w:r>
    </w:p>
    <w:p w14:paraId="4FAC49C8" w14:textId="152348F8" w:rsidR="0064396B" w:rsidRPr="0059329A" w:rsidRDefault="0064396B" w:rsidP="0064396B">
      <w:pPr>
        <w:autoSpaceDE w:val="0"/>
        <w:autoSpaceDN w:val="0"/>
        <w:bidi/>
        <w:adjustRightInd w:val="0"/>
        <w:rPr>
          <w:rFonts w:ascii="Simplified Arabic" w:hAnsi="Simplified Arabic" w:cs="Simplified Arabic"/>
          <w:sz w:val="28"/>
          <w:szCs w:val="28"/>
          <w:lang w:val="en-GB"/>
        </w:rPr>
      </w:pPr>
      <w:r w:rsidRPr="0059329A">
        <w:rPr>
          <w:rFonts w:ascii="Simplified Arabic" w:hAnsi="Simplified Arabic" w:cs="Simplified Arabic" w:hint="cs"/>
          <w:b/>
          <w:bCs/>
          <w:sz w:val="28"/>
          <w:szCs w:val="28"/>
          <w:rtl/>
          <w:lang w:val="en-GB"/>
        </w:rPr>
        <w:t xml:space="preserve">ص ٦٤ </w:t>
      </w:r>
      <w:r w:rsidRPr="0059329A">
        <w:rPr>
          <w:rFonts w:ascii="Simplified Arabic" w:hAnsi="Simplified Arabic" w:cs="Simplified Arabic" w:hint="cs"/>
          <w:b/>
          <w:bCs/>
          <w:sz w:val="28"/>
          <w:szCs w:val="28"/>
          <w:u w:val="single"/>
          <w:rtl/>
          <w:lang w:val="en-GB"/>
        </w:rPr>
        <w:t>الفَهْمُ وَالتَّحْلِيل:</w:t>
      </w:r>
    </w:p>
    <w:p w14:paraId="0F34DB8C" w14:textId="05B305E0" w:rsidR="0064396B" w:rsidRPr="0059329A" w:rsidRDefault="0064396B" w:rsidP="0064396B">
      <w:pPr>
        <w:autoSpaceDE w:val="0"/>
        <w:autoSpaceDN w:val="0"/>
        <w:bidi/>
        <w:adjustRightInd w:val="0"/>
        <w:rPr>
          <w:rFonts w:ascii="Simplified Arabic" w:hAnsi="Simplified Arabic" w:cs="Simplified Arabic"/>
          <w:sz w:val="28"/>
          <w:szCs w:val="28"/>
          <w:rtl/>
          <w:lang w:val="en-GB"/>
        </w:rPr>
      </w:pPr>
      <w:r w:rsidRPr="0059329A">
        <w:rPr>
          <w:rFonts w:ascii="Simplified Arabic" w:hAnsi="Simplified Arabic" w:cs="Simplified Arabic" w:hint="cs"/>
          <w:sz w:val="28"/>
          <w:szCs w:val="28"/>
          <w:rtl/>
          <w:lang w:val="en-GB"/>
        </w:rPr>
        <w:t xml:space="preserve">١. </w:t>
      </w:r>
      <w:r w:rsidRPr="0059329A">
        <w:rPr>
          <w:rFonts w:ascii="Simplified Arabic" w:hAnsi="Simplified Arabic" w:cs="Simplified Arabic" w:hint="cs"/>
          <w:b/>
          <w:bCs/>
          <w:sz w:val="28"/>
          <w:szCs w:val="28"/>
          <w:rtl/>
          <w:lang w:val="en-GB"/>
        </w:rPr>
        <w:t>مَنْ هُوَ أَلْفَرِد نُوبَل؟</w:t>
      </w:r>
    </w:p>
    <w:p w14:paraId="147CF65F" w14:textId="372077BD" w:rsidR="0064396B" w:rsidRPr="0059329A" w:rsidRDefault="0064396B" w:rsidP="0064396B">
      <w:pPr>
        <w:autoSpaceDE w:val="0"/>
        <w:autoSpaceDN w:val="0"/>
        <w:bidi/>
        <w:adjustRightInd w:val="0"/>
        <w:rPr>
          <w:rFonts w:ascii="Simplified Arabic" w:hAnsi="Simplified Arabic" w:cs="Simplified Arabic"/>
          <w:color w:val="FF0000"/>
          <w:sz w:val="28"/>
          <w:szCs w:val="28"/>
          <w:lang w:val="en-GB"/>
        </w:rPr>
      </w:pPr>
      <w:r w:rsidRPr="0059329A">
        <w:rPr>
          <w:rFonts w:ascii="Simplified Arabic" w:hAnsi="Simplified Arabic" w:cs="Simplified Arabic" w:hint="cs"/>
          <w:color w:val="FF0000"/>
          <w:sz w:val="28"/>
          <w:szCs w:val="28"/>
          <w:rtl/>
          <w:lang w:val="en-GB"/>
        </w:rPr>
        <w:t>- ألفرد نُوبَل هو مُخترِع سُوَيْدِيّ اخترَعَ الدِّينامِيت، وَتَرَكَ ثَرْوَةً ضَخْمَةً نَتِيجَةً لِبَيْعِهِ اخْتِراعَهُ. كَانَ أَيْضًا مِنْ كِبَارِ المُحسِنِينَ.</w:t>
      </w:r>
    </w:p>
    <w:p w14:paraId="3FA10A56" w14:textId="5802341F" w:rsidR="0064396B" w:rsidRPr="0059329A" w:rsidRDefault="0064396B" w:rsidP="0064396B">
      <w:pPr>
        <w:autoSpaceDE w:val="0"/>
        <w:autoSpaceDN w:val="0"/>
        <w:bidi/>
        <w:adjustRightInd w:val="0"/>
        <w:rPr>
          <w:rFonts w:ascii="Simplified Arabic" w:hAnsi="Simplified Arabic" w:cs="Simplified Arabic"/>
          <w:sz w:val="28"/>
          <w:szCs w:val="28"/>
          <w:lang w:val="en-GB"/>
        </w:rPr>
      </w:pPr>
      <w:r w:rsidRPr="0059329A">
        <w:rPr>
          <w:rFonts w:ascii="Simplified Arabic" w:hAnsi="Simplified Arabic" w:cs="Simplified Arabic" w:hint="cs"/>
          <w:sz w:val="28"/>
          <w:szCs w:val="28"/>
          <w:rtl/>
          <w:lang w:val="en-GB"/>
        </w:rPr>
        <w:t xml:space="preserve">٢. </w:t>
      </w:r>
      <w:r w:rsidRPr="0059329A">
        <w:rPr>
          <w:rFonts w:ascii="Simplified Arabic" w:hAnsi="Simplified Arabic" w:cs="Simplified Arabic" w:hint="cs"/>
          <w:b/>
          <w:bCs/>
          <w:sz w:val="28"/>
          <w:szCs w:val="28"/>
          <w:rtl/>
          <w:lang w:val="en-GB"/>
        </w:rPr>
        <w:t>كَيْفَ حَقَّقَ أَلْفَرِد نُوبَل ثَرْوَتَه؟ وَلِمَنْ أَوْصَى أَنْ تُمْنَحَ سِتُّ جَوَائِز؟</w:t>
      </w:r>
    </w:p>
    <w:p w14:paraId="13F189D3" w14:textId="5E236AEC" w:rsidR="0064396B" w:rsidRPr="0059329A" w:rsidRDefault="0064396B" w:rsidP="0064396B">
      <w:pPr>
        <w:autoSpaceDE w:val="0"/>
        <w:autoSpaceDN w:val="0"/>
        <w:bidi/>
        <w:adjustRightInd w:val="0"/>
        <w:rPr>
          <w:rFonts w:ascii="Simplified Arabic" w:hAnsi="Simplified Arabic" w:cs="Simplified Arabic"/>
          <w:color w:val="FF0000"/>
          <w:sz w:val="28"/>
          <w:szCs w:val="28"/>
          <w:lang w:val="en-GB"/>
        </w:rPr>
      </w:pPr>
      <w:r w:rsidRPr="0059329A">
        <w:rPr>
          <w:rFonts w:ascii="Simplified Arabic" w:hAnsi="Simplified Arabic" w:cs="Simplified Arabic" w:hint="cs"/>
          <w:color w:val="FF0000"/>
          <w:sz w:val="28"/>
          <w:szCs w:val="28"/>
          <w:rtl/>
          <w:lang w:val="en-GB"/>
        </w:rPr>
        <w:t>- حَقَّقَ أَلْفَرِد نُوبَل ثَرْوَتَهُ مِنْ اخْتِرَاعِهِ لِلدِّينامِيتِ وَبَيْعِهِ فِي جَمِيعِ أَنْحَاءِ العَالَمِ. أَوْصَى أَنْ تُمْنَحَ سِتُّ جَوَائِزٍ فِي مَجَالاتٍ مِثْلِ: الطَّ</w:t>
      </w:r>
      <w:r w:rsidR="00D139B8" w:rsidRPr="0059329A">
        <w:rPr>
          <w:rFonts w:ascii="Simplified Arabic" w:hAnsi="Simplified Arabic" w:cs="Simplified Arabic" w:hint="cs"/>
          <w:color w:val="FF0000"/>
          <w:sz w:val="28"/>
          <w:szCs w:val="28"/>
          <w:rtl/>
          <w:lang w:val="en-GB"/>
        </w:rPr>
        <w:t>بّ</w:t>
      </w:r>
      <w:r w:rsidRPr="0059329A">
        <w:rPr>
          <w:rFonts w:ascii="Simplified Arabic" w:hAnsi="Simplified Arabic" w:cs="Simplified Arabic" w:hint="cs"/>
          <w:color w:val="FF0000"/>
          <w:sz w:val="28"/>
          <w:szCs w:val="28"/>
          <w:rtl/>
          <w:lang w:val="en-GB"/>
        </w:rPr>
        <w:t>، الكِيمْيَاءِ، الفِيزِيَاءِ، الأدَبِ، الاقْتِصَادِ، السَّلاَمِ.</w:t>
      </w:r>
    </w:p>
    <w:p w14:paraId="3F6EE6AE" w14:textId="3E0BEEDE" w:rsidR="0064396B" w:rsidRPr="0059329A" w:rsidRDefault="0064396B" w:rsidP="0064396B">
      <w:pPr>
        <w:autoSpaceDE w:val="0"/>
        <w:autoSpaceDN w:val="0"/>
        <w:bidi/>
        <w:adjustRightInd w:val="0"/>
        <w:rPr>
          <w:rFonts w:ascii="Simplified Arabic" w:hAnsi="Simplified Arabic" w:cs="Simplified Arabic"/>
          <w:sz w:val="28"/>
          <w:szCs w:val="28"/>
          <w:lang w:val="en-GB"/>
        </w:rPr>
      </w:pPr>
      <w:r w:rsidRPr="0059329A">
        <w:rPr>
          <w:rFonts w:ascii="Simplified Arabic" w:hAnsi="Simplified Arabic" w:cs="Simplified Arabic" w:hint="cs"/>
          <w:sz w:val="28"/>
          <w:szCs w:val="28"/>
          <w:rtl/>
          <w:lang w:val="en-GB"/>
        </w:rPr>
        <w:t xml:space="preserve">٣. </w:t>
      </w:r>
      <w:r w:rsidRPr="0059329A">
        <w:rPr>
          <w:rFonts w:ascii="Simplified Arabic" w:hAnsi="Simplified Arabic" w:cs="Simplified Arabic" w:hint="cs"/>
          <w:b/>
          <w:bCs/>
          <w:sz w:val="28"/>
          <w:szCs w:val="28"/>
          <w:rtl/>
          <w:lang w:val="en-GB"/>
        </w:rPr>
        <w:t>بِمَ اتَّهَمَهُ أَقَارِبُهُ وَأَهْلُ بَلَدِهِ؟ هَلْ تُوافِقُ (تُوافِقِينَ) عَلَى هَذَا الاتِّهَام؟ لِمَاذَا؟</w:t>
      </w:r>
    </w:p>
    <w:p w14:paraId="053C0AAD" w14:textId="4DFEB339" w:rsidR="0064396B" w:rsidRPr="0059329A" w:rsidRDefault="0064396B" w:rsidP="0064396B">
      <w:pPr>
        <w:autoSpaceDE w:val="0"/>
        <w:autoSpaceDN w:val="0"/>
        <w:bidi/>
        <w:adjustRightInd w:val="0"/>
        <w:rPr>
          <w:rFonts w:ascii="Simplified Arabic" w:hAnsi="Simplified Arabic" w:cs="Simplified Arabic"/>
          <w:color w:val="FF0000"/>
          <w:sz w:val="28"/>
          <w:szCs w:val="28"/>
          <w:lang w:val="en-GB"/>
        </w:rPr>
      </w:pPr>
      <w:r w:rsidRPr="0059329A">
        <w:rPr>
          <w:rFonts w:ascii="Simplified Arabic" w:hAnsi="Simplified Arabic" w:cs="Simplified Arabic" w:hint="cs"/>
          <w:color w:val="FF0000"/>
          <w:sz w:val="28"/>
          <w:szCs w:val="28"/>
          <w:rtl/>
          <w:lang w:val="en-GB"/>
        </w:rPr>
        <w:t>- اتَّهَمَهُ أَقَارِبُهُ وَأَهْلُ بَلَدِهِ بِالخِيَانَةِ الوَطَنِيَّةِ لِأَنَّهُ أَنْفَقَ أَمْوَالَهُ عَلَى أَشْخَاصٍ أَجَانِبِ. لَا أُوافِقُ عَلَى هَذَا الاتِّهَامِ لِأَنَّهُ كَانَ لَهُ أَهْدَافٌ نَبِيلَةٌ فِي وَصِيَّتِهِ، مِثْلَ جَائِزَةِ السَّلاَمِ.</w:t>
      </w:r>
    </w:p>
    <w:p w14:paraId="1B44665C" w14:textId="573A31DC" w:rsidR="0064396B" w:rsidRPr="0059329A" w:rsidRDefault="0064396B" w:rsidP="0064396B">
      <w:pPr>
        <w:autoSpaceDE w:val="0"/>
        <w:autoSpaceDN w:val="0"/>
        <w:bidi/>
        <w:adjustRightInd w:val="0"/>
        <w:rPr>
          <w:rFonts w:ascii="Simplified Arabic" w:hAnsi="Simplified Arabic" w:cs="Simplified Arabic"/>
          <w:sz w:val="28"/>
          <w:szCs w:val="28"/>
          <w:lang w:val="en-GB"/>
        </w:rPr>
      </w:pPr>
      <w:r w:rsidRPr="0059329A">
        <w:rPr>
          <w:rFonts w:ascii="Simplified Arabic" w:hAnsi="Simplified Arabic" w:cs="Simplified Arabic" w:hint="cs"/>
          <w:sz w:val="28"/>
          <w:szCs w:val="28"/>
          <w:rtl/>
          <w:lang w:val="en-GB"/>
        </w:rPr>
        <w:t xml:space="preserve">٤. </w:t>
      </w:r>
      <w:r w:rsidRPr="0059329A">
        <w:rPr>
          <w:rFonts w:ascii="Simplified Arabic" w:hAnsi="Simplified Arabic" w:cs="Simplified Arabic" w:hint="cs"/>
          <w:b/>
          <w:bCs/>
          <w:sz w:val="28"/>
          <w:szCs w:val="28"/>
          <w:rtl/>
          <w:lang w:val="en-GB"/>
        </w:rPr>
        <w:t>بِمَنْ تَأَثَّرَ أَلْفَرِد نُوبَل؟ وَإِلَى مَا دَفَعَهُ هَذَا التَّأَثُّر؟</w:t>
      </w:r>
    </w:p>
    <w:p w14:paraId="651E60E1" w14:textId="3A012570" w:rsidR="0064396B" w:rsidRPr="0059329A" w:rsidRDefault="0064396B" w:rsidP="0064396B">
      <w:pPr>
        <w:autoSpaceDE w:val="0"/>
        <w:autoSpaceDN w:val="0"/>
        <w:bidi/>
        <w:adjustRightInd w:val="0"/>
        <w:rPr>
          <w:rFonts w:ascii="Simplified Arabic" w:hAnsi="Simplified Arabic" w:cs="Simplified Arabic"/>
          <w:color w:val="FF0000"/>
          <w:sz w:val="28"/>
          <w:szCs w:val="28"/>
          <w:lang w:val="en-GB"/>
        </w:rPr>
      </w:pPr>
      <w:r w:rsidRPr="0059329A">
        <w:rPr>
          <w:rFonts w:ascii="Simplified Arabic" w:hAnsi="Simplified Arabic" w:cs="Simplified Arabic" w:hint="cs"/>
          <w:color w:val="FF0000"/>
          <w:sz w:val="28"/>
          <w:szCs w:val="28"/>
          <w:rtl/>
          <w:lang w:val="en-GB"/>
        </w:rPr>
        <w:t>- تَأَثَّرَ أَلْفَرِد نُوبَل بِشَخْصِيَّةِ سِكْرِتِيرَتِهِ النَّمْسَاوِيَّةِ الَّتِي كَانَتْ تَتَمَتَّعُ بِعَقْلٍ رَاجِحٍ وَحُبٍّ كَبِيرٍ لِلسَّلاَمِ، وَدَفَعَهُ هَذَا التَّأَثُّرُ إِلَى أَنْ يَجْعَلَ جَائِزَةَ السَّلاَمِ فِي وَصِيَّتِهِ.</w:t>
      </w:r>
    </w:p>
    <w:p w14:paraId="5891B250" w14:textId="59060271" w:rsidR="0064396B" w:rsidRPr="0059329A" w:rsidRDefault="0064396B" w:rsidP="0064396B">
      <w:pPr>
        <w:autoSpaceDE w:val="0"/>
        <w:autoSpaceDN w:val="0"/>
        <w:bidi/>
        <w:adjustRightInd w:val="0"/>
        <w:rPr>
          <w:rFonts w:ascii="Simplified Arabic" w:hAnsi="Simplified Arabic" w:cs="Simplified Arabic"/>
          <w:sz w:val="28"/>
          <w:szCs w:val="28"/>
          <w:lang w:val="en-GB"/>
        </w:rPr>
      </w:pPr>
      <w:r w:rsidRPr="0059329A">
        <w:rPr>
          <w:rFonts w:ascii="Simplified Arabic" w:hAnsi="Simplified Arabic" w:cs="Simplified Arabic" w:hint="cs"/>
          <w:sz w:val="28"/>
          <w:szCs w:val="28"/>
          <w:rtl/>
          <w:lang w:val="en-GB"/>
        </w:rPr>
        <w:t xml:space="preserve">٥. </w:t>
      </w:r>
      <w:r w:rsidRPr="0059329A">
        <w:rPr>
          <w:rFonts w:ascii="Simplified Arabic" w:hAnsi="Simplified Arabic" w:cs="Simplified Arabic" w:hint="cs"/>
          <w:b/>
          <w:bCs/>
          <w:sz w:val="28"/>
          <w:szCs w:val="28"/>
          <w:rtl/>
          <w:lang w:val="en-GB"/>
        </w:rPr>
        <w:t>مَا الضَّمِيرُ الغَالِبُ فِي هَذَا النَّص؟ هَلْ فِي ذَلِكَ دَلَالَةٌ عَلَى نَوْعِ النَّصِّ الأَدَبِي؟</w:t>
      </w:r>
    </w:p>
    <w:p w14:paraId="0D715C74" w14:textId="27781057" w:rsidR="0064396B" w:rsidRPr="0059329A" w:rsidRDefault="0064396B" w:rsidP="0064396B">
      <w:pPr>
        <w:autoSpaceDE w:val="0"/>
        <w:autoSpaceDN w:val="0"/>
        <w:bidi/>
        <w:adjustRightInd w:val="0"/>
        <w:rPr>
          <w:rFonts w:ascii="Simplified Arabic" w:hAnsi="Simplified Arabic" w:cs="Simplified Arabic"/>
          <w:color w:val="FF0000"/>
          <w:sz w:val="28"/>
          <w:szCs w:val="28"/>
          <w:lang w:val="en-GB"/>
        </w:rPr>
      </w:pPr>
      <w:r w:rsidRPr="0059329A">
        <w:rPr>
          <w:rFonts w:ascii="Simplified Arabic" w:hAnsi="Simplified Arabic" w:cs="Simplified Arabic" w:hint="cs"/>
          <w:color w:val="FF0000"/>
          <w:sz w:val="28"/>
          <w:szCs w:val="28"/>
          <w:rtl/>
          <w:lang w:val="en-GB"/>
        </w:rPr>
        <w:t>- الضَّمِيرُ الغَالِبُ فِي النَّصِّ هُوَ ضمير الغائب:</w:t>
      </w:r>
      <w:r w:rsidR="00D139B8" w:rsidRPr="0059329A">
        <w:rPr>
          <w:rFonts w:ascii="Simplified Arabic" w:hAnsi="Simplified Arabic" w:cs="Simplified Arabic" w:hint="cs"/>
          <w:color w:val="FF0000"/>
          <w:sz w:val="28"/>
          <w:szCs w:val="28"/>
          <w:rtl/>
          <w:lang w:val="en-GB"/>
        </w:rPr>
        <w:t xml:space="preserve"> </w:t>
      </w:r>
      <w:r w:rsidRPr="0059329A">
        <w:rPr>
          <w:rFonts w:ascii="Simplified Arabic" w:hAnsi="Simplified Arabic" w:cs="Simplified Arabic" w:hint="cs"/>
          <w:color w:val="FF0000"/>
          <w:sz w:val="28"/>
          <w:szCs w:val="28"/>
          <w:rtl/>
          <w:lang w:val="en-GB"/>
        </w:rPr>
        <w:t>"هُوَ" مثَلًا: أنَّه سُويديٌّ اخترع الدّيناميت- تركَ- وفاته..."، وَيُدُلُّ ذَلِكَ على أَنَّ النَّصَّ سِيرَةٌ غَيْرِيَّةٌ تَتَنَاوَلُ حَيَاةَ شَخْصٍ مُعَيَّنٍ.</w:t>
      </w:r>
    </w:p>
    <w:p w14:paraId="4FA1961F" w14:textId="71EAE63E" w:rsidR="0064396B" w:rsidRPr="0059329A" w:rsidRDefault="0064396B" w:rsidP="0064396B">
      <w:pPr>
        <w:autoSpaceDE w:val="0"/>
        <w:autoSpaceDN w:val="0"/>
        <w:bidi/>
        <w:adjustRightInd w:val="0"/>
        <w:rPr>
          <w:rFonts w:ascii="Simplified Arabic" w:hAnsi="Simplified Arabic" w:cs="Simplified Arabic"/>
          <w:sz w:val="28"/>
          <w:szCs w:val="28"/>
          <w:lang w:val="en-GB"/>
        </w:rPr>
      </w:pPr>
      <w:r w:rsidRPr="0059329A">
        <w:rPr>
          <w:rFonts w:ascii="Simplified Arabic" w:hAnsi="Simplified Arabic" w:cs="Simplified Arabic" w:hint="cs"/>
          <w:sz w:val="28"/>
          <w:szCs w:val="28"/>
          <w:rtl/>
          <w:lang w:val="en-GB"/>
        </w:rPr>
        <w:t xml:space="preserve">٦. </w:t>
      </w:r>
      <w:r w:rsidRPr="0059329A">
        <w:rPr>
          <w:rFonts w:ascii="Simplified Arabic" w:hAnsi="Simplified Arabic" w:cs="Simplified Arabic" w:hint="cs"/>
          <w:b/>
          <w:bCs/>
          <w:sz w:val="28"/>
          <w:szCs w:val="28"/>
          <w:rtl/>
          <w:lang w:val="en-GB"/>
        </w:rPr>
        <w:t>أَيُّ عُنْصُرٍ سَيْطَرَ عَلَى هَذَا النَّصِّ: أَلْعَاطِفَةُ أَمِ الْمَوْضُوعِيَّةِ؟ عَلِّلْ (عَلِّلِي) جَوَابَك.</w:t>
      </w:r>
    </w:p>
    <w:p w14:paraId="0508FEE7" w14:textId="77777777" w:rsidR="0064396B" w:rsidRPr="0059329A" w:rsidRDefault="0064396B" w:rsidP="0064396B">
      <w:pPr>
        <w:autoSpaceDE w:val="0"/>
        <w:autoSpaceDN w:val="0"/>
        <w:bidi/>
        <w:adjustRightInd w:val="0"/>
        <w:rPr>
          <w:rFonts w:ascii="Simplified Arabic" w:hAnsi="Simplified Arabic" w:cs="Simplified Arabic"/>
          <w:color w:val="FF0000"/>
          <w:sz w:val="28"/>
          <w:szCs w:val="28"/>
          <w:lang w:val="en-GB"/>
        </w:rPr>
      </w:pPr>
      <w:r w:rsidRPr="0059329A">
        <w:rPr>
          <w:rFonts w:ascii="Simplified Arabic" w:hAnsi="Simplified Arabic" w:cs="Simplified Arabic" w:hint="cs"/>
          <w:color w:val="FF0000"/>
          <w:sz w:val="28"/>
          <w:szCs w:val="28"/>
          <w:rtl/>
          <w:lang w:val="en-GB"/>
        </w:rPr>
        <w:t xml:space="preserve">العُنصُرُ الَّذِي سَيْطَرَ عَلَى النَّصِّ هُوَ </w:t>
      </w:r>
      <w:r w:rsidRPr="0059329A">
        <w:rPr>
          <w:rFonts w:ascii="Simplified Arabic" w:hAnsi="Simplified Arabic" w:cs="Simplified Arabic" w:hint="cs"/>
          <w:b/>
          <w:bCs/>
          <w:color w:val="FF0000"/>
          <w:sz w:val="28"/>
          <w:szCs w:val="28"/>
          <w:rtl/>
          <w:lang w:val="en-GB"/>
        </w:rPr>
        <w:t>العُنصُرُ المَوْضُوعِيُّ</w:t>
      </w:r>
      <w:r w:rsidRPr="0059329A">
        <w:rPr>
          <w:rFonts w:ascii="Simplified Arabic" w:hAnsi="Simplified Arabic" w:cs="Simplified Arabic" w:hint="cs"/>
          <w:color w:val="FF0000"/>
          <w:sz w:val="28"/>
          <w:szCs w:val="28"/>
          <w:rtl/>
          <w:lang w:val="en-GB"/>
        </w:rPr>
        <w:t>، لِأَنَّهُ يَتَحَدَّثُ عَنْ حَقَائِقِ حَيَاةِ أَلْفَرِد نُوبَلِ وَاخْتِرَاعَاتهِ، دُونَ التَّرْكِيزِ عَلَى الْمَشَاعِرِ.</w:t>
      </w:r>
    </w:p>
    <w:p w14:paraId="45279D03" w14:textId="77777777" w:rsidR="0064396B" w:rsidRPr="0059329A" w:rsidRDefault="0064396B" w:rsidP="0064396B">
      <w:pPr>
        <w:autoSpaceDE w:val="0"/>
        <w:autoSpaceDN w:val="0"/>
        <w:bidi/>
        <w:adjustRightInd w:val="0"/>
        <w:rPr>
          <w:rFonts w:ascii="Simplified Arabic" w:hAnsi="Simplified Arabic" w:cs="Simplified Arabic"/>
          <w:color w:val="FF0000"/>
          <w:sz w:val="28"/>
          <w:szCs w:val="28"/>
          <w:lang w:val="en-GB"/>
        </w:rPr>
      </w:pPr>
    </w:p>
    <w:p w14:paraId="18AC01FA" w14:textId="5B8FBECD" w:rsidR="0064396B" w:rsidRPr="0059329A" w:rsidRDefault="0064396B" w:rsidP="0064396B">
      <w:pPr>
        <w:autoSpaceDE w:val="0"/>
        <w:autoSpaceDN w:val="0"/>
        <w:bidi/>
        <w:adjustRightInd w:val="0"/>
        <w:rPr>
          <w:rFonts w:ascii="Simplified Arabic" w:hAnsi="Simplified Arabic" w:cs="Simplified Arabic"/>
          <w:sz w:val="28"/>
          <w:szCs w:val="28"/>
          <w:lang w:val="en-GB"/>
        </w:rPr>
      </w:pPr>
      <w:r w:rsidRPr="0059329A">
        <w:rPr>
          <w:rFonts w:ascii="Simplified Arabic" w:hAnsi="Simplified Arabic" w:cs="Simplified Arabic" w:hint="cs"/>
          <w:sz w:val="28"/>
          <w:szCs w:val="28"/>
          <w:rtl/>
          <w:lang w:val="en-GB"/>
        </w:rPr>
        <w:t xml:space="preserve">٧. </w:t>
      </w:r>
      <w:r w:rsidRPr="0059329A">
        <w:rPr>
          <w:rFonts w:ascii="Simplified Arabic" w:hAnsi="Simplified Arabic" w:cs="Simplified Arabic" w:hint="cs"/>
          <w:b/>
          <w:bCs/>
          <w:sz w:val="28"/>
          <w:szCs w:val="28"/>
          <w:rtl/>
          <w:lang w:val="en-GB"/>
        </w:rPr>
        <w:t>يَتَمَيَّزُ هَذَا النَّصُّ بِالْوَاقِعِيَّةِ وَالتَّحْدِيدِ وَالتَّفْصِيلِ. أَعْطِ (أَعْطِي) شَوَاهِدَ مِنَ النَّصِّ تُبْرِزُ ذَلِكَ.</w:t>
      </w:r>
    </w:p>
    <w:p w14:paraId="19D497C8" w14:textId="2771CB5A" w:rsidR="0064396B" w:rsidRPr="0059329A" w:rsidRDefault="0064396B" w:rsidP="0064396B">
      <w:pPr>
        <w:autoSpaceDE w:val="0"/>
        <w:autoSpaceDN w:val="0"/>
        <w:bidi/>
        <w:adjustRightInd w:val="0"/>
        <w:rPr>
          <w:rFonts w:ascii="Simplified Arabic" w:hAnsi="Simplified Arabic" w:cs="Simplified Arabic"/>
          <w:color w:val="FF0000"/>
          <w:sz w:val="28"/>
          <w:szCs w:val="28"/>
          <w:lang w:val="en-GB"/>
        </w:rPr>
      </w:pPr>
      <w:r w:rsidRPr="0059329A">
        <w:rPr>
          <w:rFonts w:ascii="Simplified Arabic" w:hAnsi="Simplified Arabic" w:cs="Simplified Arabic" w:hint="cs"/>
          <w:color w:val="FF0000"/>
          <w:sz w:val="28"/>
          <w:szCs w:val="28"/>
          <w:rtl/>
          <w:lang w:val="en-GB"/>
        </w:rPr>
        <w:t>- الشَّوَاهِدِ الدَّالّة عَلَى الوَاقِعِيَّةِ</w:t>
      </w:r>
      <w:r w:rsidR="00D139B8" w:rsidRPr="0059329A">
        <w:rPr>
          <w:rFonts w:ascii="Simplified Arabic" w:hAnsi="Simplified Arabic" w:cs="Simplified Arabic" w:hint="cs"/>
          <w:color w:val="FF0000"/>
          <w:sz w:val="28"/>
          <w:szCs w:val="28"/>
          <w:rtl/>
          <w:lang w:val="en-GB"/>
        </w:rPr>
        <w:t xml:space="preserve"> هي</w:t>
      </w:r>
      <w:r w:rsidRPr="0059329A">
        <w:rPr>
          <w:rFonts w:ascii="Simplified Arabic" w:hAnsi="Simplified Arabic" w:cs="Simplified Arabic" w:hint="cs"/>
          <w:color w:val="FF0000"/>
          <w:sz w:val="28"/>
          <w:szCs w:val="28"/>
          <w:rtl/>
          <w:lang w:val="en-GB"/>
        </w:rPr>
        <w:t xml:space="preserve">: </w:t>
      </w:r>
    </w:p>
    <w:p w14:paraId="0BCFA3D5" w14:textId="10E97644" w:rsidR="0064396B" w:rsidRPr="0059329A" w:rsidRDefault="0064396B" w:rsidP="0064396B">
      <w:pPr>
        <w:autoSpaceDE w:val="0"/>
        <w:autoSpaceDN w:val="0"/>
        <w:bidi/>
        <w:adjustRightInd w:val="0"/>
        <w:rPr>
          <w:rFonts w:ascii="Simplified Arabic" w:hAnsi="Simplified Arabic" w:cs="Simplified Arabic"/>
          <w:color w:val="FF0000"/>
          <w:sz w:val="28"/>
          <w:szCs w:val="28"/>
          <w:lang w:val="en-GB"/>
        </w:rPr>
      </w:pPr>
      <w:r w:rsidRPr="0059329A">
        <w:rPr>
          <w:rFonts w:ascii="Simplified Arabic" w:hAnsi="Simplified Arabic" w:cs="Simplified Arabic" w:hint="cs"/>
          <w:color w:val="FF0000"/>
          <w:sz w:val="28"/>
          <w:szCs w:val="28"/>
          <w:rtl/>
          <w:lang w:val="en-GB"/>
        </w:rPr>
        <w:tab/>
        <w:t>•</w:t>
      </w:r>
      <w:r w:rsidRPr="0059329A">
        <w:rPr>
          <w:rFonts w:ascii="Simplified Arabic" w:hAnsi="Simplified Arabic" w:cs="Simplified Arabic" w:hint="cs"/>
          <w:color w:val="FF0000"/>
          <w:sz w:val="28"/>
          <w:szCs w:val="28"/>
          <w:rtl/>
          <w:lang w:val="en-GB"/>
        </w:rPr>
        <w:tab/>
        <w:t>ذِكْرُ هُويَّةِ نوبل: رجل سويديّ</w:t>
      </w:r>
      <w:r w:rsidR="00770E0F" w:rsidRPr="0059329A">
        <w:rPr>
          <w:rFonts w:ascii="Simplified Arabic" w:hAnsi="Simplified Arabic" w:cs="Simplified Arabic" w:hint="cs"/>
          <w:color w:val="FF0000"/>
          <w:sz w:val="28"/>
          <w:szCs w:val="28"/>
          <w:rtl/>
          <w:lang w:val="en-GB"/>
        </w:rPr>
        <w:t xml:space="preserve"> ومخترع.</w:t>
      </w:r>
    </w:p>
    <w:p w14:paraId="37CCE37E" w14:textId="789D30B0" w:rsidR="0064396B" w:rsidRPr="0059329A" w:rsidRDefault="0064396B" w:rsidP="0064396B">
      <w:pPr>
        <w:autoSpaceDE w:val="0"/>
        <w:autoSpaceDN w:val="0"/>
        <w:bidi/>
        <w:adjustRightInd w:val="0"/>
        <w:rPr>
          <w:rFonts w:ascii="Simplified Arabic" w:hAnsi="Simplified Arabic" w:cs="Simplified Arabic"/>
          <w:color w:val="FF0000"/>
          <w:sz w:val="28"/>
          <w:szCs w:val="28"/>
          <w:lang w:val="en-GB"/>
        </w:rPr>
      </w:pPr>
      <w:r w:rsidRPr="0059329A">
        <w:rPr>
          <w:rFonts w:ascii="Simplified Arabic" w:hAnsi="Simplified Arabic" w:cs="Simplified Arabic" w:hint="cs"/>
          <w:color w:val="FF0000"/>
          <w:sz w:val="28"/>
          <w:szCs w:val="28"/>
          <w:rtl/>
          <w:lang w:val="en-GB"/>
        </w:rPr>
        <w:tab/>
        <w:t>•</w:t>
      </w:r>
      <w:r w:rsidRPr="0059329A">
        <w:rPr>
          <w:rFonts w:ascii="Simplified Arabic" w:hAnsi="Simplified Arabic" w:cs="Simplified Arabic" w:hint="cs"/>
          <w:color w:val="FF0000"/>
          <w:sz w:val="28"/>
          <w:szCs w:val="28"/>
          <w:rtl/>
          <w:lang w:val="en-GB"/>
        </w:rPr>
        <w:tab/>
        <w:t>ذِكْرُ تواريخ وَصِيَّتِهِ الَّتِي تَتَضَمَّنُ سِتَّ جَوَائِزٍ فِي مَجَالاتٍ مُتَفَرِّقَةٍ.</w:t>
      </w:r>
    </w:p>
    <w:p w14:paraId="4A402CB1" w14:textId="77777777" w:rsidR="0064396B" w:rsidRPr="0059329A" w:rsidRDefault="0064396B" w:rsidP="0064396B">
      <w:pPr>
        <w:autoSpaceDE w:val="0"/>
        <w:autoSpaceDN w:val="0"/>
        <w:bidi/>
        <w:adjustRightInd w:val="0"/>
        <w:rPr>
          <w:rFonts w:ascii="Simplified Arabic" w:hAnsi="Simplified Arabic" w:cs="Simplified Arabic"/>
          <w:sz w:val="28"/>
          <w:szCs w:val="28"/>
          <w:lang w:val="en-GB"/>
        </w:rPr>
      </w:pPr>
    </w:p>
    <w:p w14:paraId="540285C8" w14:textId="4417A4FC" w:rsidR="0064396B" w:rsidRPr="0059329A" w:rsidRDefault="0064396B" w:rsidP="00D139B8">
      <w:pPr>
        <w:autoSpaceDE w:val="0"/>
        <w:autoSpaceDN w:val="0"/>
        <w:bidi/>
        <w:adjustRightInd w:val="0"/>
        <w:rPr>
          <w:rFonts w:ascii="Simplified Arabic" w:hAnsi="Simplified Arabic" w:cs="Simplified Arabic"/>
          <w:sz w:val="28"/>
          <w:szCs w:val="28"/>
          <w:lang w:val="en-GB"/>
        </w:rPr>
      </w:pPr>
      <w:r w:rsidRPr="0059329A">
        <w:rPr>
          <w:rFonts w:ascii="Simplified Arabic" w:hAnsi="Simplified Arabic" w:cs="Simplified Arabic" w:hint="cs"/>
          <w:sz w:val="28"/>
          <w:szCs w:val="28"/>
          <w:rtl/>
          <w:lang w:val="en-GB"/>
        </w:rPr>
        <w:t xml:space="preserve">٨. </w:t>
      </w:r>
      <w:r w:rsidRPr="0059329A">
        <w:rPr>
          <w:rFonts w:ascii="Simplified Arabic" w:hAnsi="Simplified Arabic" w:cs="Simplified Arabic" w:hint="cs"/>
          <w:b/>
          <w:bCs/>
          <w:sz w:val="28"/>
          <w:szCs w:val="28"/>
          <w:rtl/>
          <w:lang w:val="en-GB"/>
        </w:rPr>
        <w:t>يَنْتَمِي هَذَا النَّصُّ إِلَى السِّيرَةِ الغَيْرِيَّةِ. أُذْكُرْ (أُذْكُرِي) ثَلاثًا مِنْ خَصَائِصِ هَذَا النَّوْعِ الأَدَبِيِّ وَادْعَمْ (ادْعَمِي) جَوَابَكِ بِشَوَاهِدِ.</w:t>
      </w:r>
    </w:p>
    <w:p w14:paraId="7FD320A5" w14:textId="01D07EB1" w:rsidR="0064396B" w:rsidRPr="0059329A" w:rsidRDefault="0064396B" w:rsidP="0064396B">
      <w:pPr>
        <w:autoSpaceDE w:val="0"/>
        <w:autoSpaceDN w:val="0"/>
        <w:bidi/>
        <w:adjustRightInd w:val="0"/>
        <w:rPr>
          <w:rFonts w:ascii="Simplified Arabic" w:hAnsi="Simplified Arabic" w:cs="Simplified Arabic"/>
          <w:color w:val="FF0000"/>
          <w:sz w:val="28"/>
          <w:szCs w:val="28"/>
          <w:lang w:val="en-GB"/>
        </w:rPr>
      </w:pPr>
      <w:r w:rsidRPr="0059329A">
        <w:rPr>
          <w:rFonts w:ascii="Simplified Arabic" w:hAnsi="Simplified Arabic" w:cs="Simplified Arabic" w:hint="cs"/>
          <w:color w:val="FF0000"/>
          <w:sz w:val="28"/>
          <w:szCs w:val="28"/>
          <w:rtl/>
          <w:lang w:val="en-GB"/>
        </w:rPr>
        <w:lastRenderedPageBreak/>
        <w:t>مِنْ خَصَائِصِ السِّيرَةِ الغَيْرِيَّةِ</w:t>
      </w:r>
      <w:r w:rsidR="00D139B8" w:rsidRPr="0059329A">
        <w:rPr>
          <w:rFonts w:ascii="Simplified Arabic" w:hAnsi="Simplified Arabic" w:cs="Simplified Arabic" w:hint="cs"/>
          <w:color w:val="FF0000"/>
          <w:sz w:val="28"/>
          <w:szCs w:val="28"/>
          <w:rtl/>
          <w:lang w:val="en-GB"/>
        </w:rPr>
        <w:t xml:space="preserve"> أنّها</w:t>
      </w:r>
      <w:r w:rsidRPr="0059329A">
        <w:rPr>
          <w:rFonts w:ascii="Simplified Arabic" w:hAnsi="Simplified Arabic" w:cs="Simplified Arabic" w:hint="cs"/>
          <w:color w:val="FF0000"/>
          <w:sz w:val="28"/>
          <w:szCs w:val="28"/>
          <w:rtl/>
          <w:lang w:val="en-GB"/>
        </w:rPr>
        <w:t>:</w:t>
      </w:r>
    </w:p>
    <w:p w14:paraId="619855B9" w14:textId="36646C6D" w:rsidR="0064396B" w:rsidRPr="0059329A" w:rsidRDefault="0064396B" w:rsidP="00D139B8">
      <w:pPr>
        <w:pStyle w:val="ListParagraph"/>
        <w:numPr>
          <w:ilvl w:val="0"/>
          <w:numId w:val="1"/>
        </w:numPr>
        <w:autoSpaceDE w:val="0"/>
        <w:autoSpaceDN w:val="0"/>
        <w:bidi/>
        <w:adjustRightInd w:val="0"/>
        <w:rPr>
          <w:rFonts w:ascii="Simplified Arabic" w:hAnsi="Simplified Arabic" w:cs="Simplified Arabic"/>
          <w:color w:val="FF0000"/>
          <w:sz w:val="28"/>
          <w:szCs w:val="28"/>
          <w:lang w:val="en-GB"/>
        </w:rPr>
      </w:pPr>
      <w:r w:rsidRPr="0059329A">
        <w:rPr>
          <w:rFonts w:ascii="Simplified Arabic" w:hAnsi="Simplified Arabic" w:cs="Simplified Arabic" w:hint="cs"/>
          <w:color w:val="FF0000"/>
          <w:sz w:val="28"/>
          <w:szCs w:val="28"/>
          <w:rtl/>
          <w:lang w:val="en-GB"/>
        </w:rPr>
        <w:t xml:space="preserve">تَتَنَاوَلُ حَيَاةَ شَخْصٍ آخَرَ </w:t>
      </w:r>
      <w:r w:rsidR="00D139B8" w:rsidRPr="0059329A">
        <w:rPr>
          <w:rFonts w:ascii="Simplified Arabic" w:hAnsi="Simplified Arabic" w:cs="Simplified Arabic" w:hint="cs"/>
          <w:color w:val="FF0000"/>
          <w:sz w:val="28"/>
          <w:szCs w:val="28"/>
          <w:rtl/>
          <w:lang w:val="en-GB"/>
        </w:rPr>
        <w:t>"</w:t>
      </w:r>
      <w:r w:rsidRPr="0059329A">
        <w:rPr>
          <w:rFonts w:ascii="Simplified Arabic" w:hAnsi="Simplified Arabic" w:cs="Simplified Arabic" w:hint="cs"/>
          <w:color w:val="FF0000"/>
          <w:sz w:val="28"/>
          <w:szCs w:val="28"/>
          <w:rtl/>
          <w:lang w:val="en-GB"/>
        </w:rPr>
        <w:t>أَلْفَرِد نُوبَلِ</w:t>
      </w:r>
      <w:r w:rsidR="00D139B8" w:rsidRPr="0059329A">
        <w:rPr>
          <w:rFonts w:ascii="Simplified Arabic" w:hAnsi="Simplified Arabic" w:cs="Simplified Arabic" w:hint="cs"/>
          <w:color w:val="FF0000"/>
          <w:sz w:val="28"/>
          <w:szCs w:val="28"/>
          <w:rtl/>
          <w:lang w:val="en-GB"/>
        </w:rPr>
        <w:t>"</w:t>
      </w:r>
      <w:r w:rsidRPr="0059329A">
        <w:rPr>
          <w:rFonts w:ascii="Simplified Arabic" w:hAnsi="Simplified Arabic" w:cs="Simplified Arabic" w:hint="cs"/>
          <w:color w:val="FF0000"/>
          <w:sz w:val="28"/>
          <w:szCs w:val="28"/>
          <w:rtl/>
          <w:lang w:val="en-GB"/>
        </w:rPr>
        <w:t>.</w:t>
      </w:r>
    </w:p>
    <w:p w14:paraId="2C1D76BF" w14:textId="56066EA2" w:rsidR="0064396B" w:rsidRPr="0059329A" w:rsidRDefault="00D139B8" w:rsidP="00D139B8">
      <w:pPr>
        <w:pStyle w:val="ListParagraph"/>
        <w:numPr>
          <w:ilvl w:val="0"/>
          <w:numId w:val="1"/>
        </w:numPr>
        <w:autoSpaceDE w:val="0"/>
        <w:autoSpaceDN w:val="0"/>
        <w:bidi/>
        <w:adjustRightInd w:val="0"/>
        <w:rPr>
          <w:rFonts w:ascii="Simplified Arabic" w:hAnsi="Simplified Arabic" w:cs="Simplified Arabic"/>
          <w:color w:val="FF0000"/>
          <w:sz w:val="28"/>
          <w:szCs w:val="28"/>
          <w:lang w:val="en-GB"/>
        </w:rPr>
      </w:pPr>
      <w:r w:rsidRPr="0059329A">
        <w:rPr>
          <w:rFonts w:ascii="Simplified Arabic" w:hAnsi="Simplified Arabic" w:cs="Simplified Arabic" w:hint="cs"/>
          <w:color w:val="FF0000"/>
          <w:sz w:val="28"/>
          <w:szCs w:val="28"/>
          <w:rtl/>
          <w:lang w:val="en-GB"/>
        </w:rPr>
        <w:t>اختيارُ الأحداثِ البَارِزَةِ فِي الحَيَاةِ الشَّخْصِيّةِ: "رجلٌ سويديٌّ اِخْتَرَعَ الديناميتَ</w:t>
      </w:r>
      <w:r w:rsidR="0064396B" w:rsidRPr="0059329A">
        <w:rPr>
          <w:rFonts w:ascii="Simplified Arabic" w:hAnsi="Simplified Arabic" w:cs="Simplified Arabic" w:hint="cs"/>
          <w:color w:val="FF0000"/>
          <w:sz w:val="28"/>
          <w:szCs w:val="28"/>
          <w:rtl/>
          <w:lang w:val="en-GB"/>
        </w:rPr>
        <w:t>.</w:t>
      </w:r>
      <w:r w:rsidRPr="0059329A">
        <w:rPr>
          <w:rFonts w:ascii="Simplified Arabic" w:hAnsi="Simplified Arabic" w:cs="Simplified Arabic" w:hint="cs"/>
          <w:color w:val="FF0000"/>
          <w:sz w:val="28"/>
          <w:szCs w:val="28"/>
          <w:rtl/>
          <w:lang w:val="en-GB"/>
        </w:rPr>
        <w:t>"</w:t>
      </w:r>
    </w:p>
    <w:p w14:paraId="01613D61" w14:textId="18C75E33" w:rsidR="0064396B" w:rsidRPr="0059329A" w:rsidRDefault="00D139B8" w:rsidP="0064396B">
      <w:pPr>
        <w:autoSpaceDE w:val="0"/>
        <w:autoSpaceDN w:val="0"/>
        <w:bidi/>
        <w:adjustRightInd w:val="0"/>
        <w:rPr>
          <w:rFonts w:ascii="Simplified Arabic" w:hAnsi="Simplified Arabic" w:cs="Simplified Arabic"/>
          <w:sz w:val="28"/>
          <w:szCs w:val="28"/>
          <w:lang w:val="en-GB"/>
        </w:rPr>
      </w:pPr>
      <w:r w:rsidRPr="0059329A">
        <w:rPr>
          <w:rFonts w:ascii="Simplified Arabic" w:hAnsi="Simplified Arabic" w:cs="Simplified Arabic" w:hint="cs"/>
          <w:color w:val="FF0000"/>
          <w:sz w:val="28"/>
          <w:szCs w:val="28"/>
          <w:rtl/>
          <w:lang w:val="en-GB"/>
        </w:rPr>
        <w:t xml:space="preserve">   - الأَمَاَنةُ وَالصِّدْقُ فِي نَقْلِ الأَخْبَارِ كذكرِ التّواريخ: فازتْ هذه السّكرتيرة بجائزة السّلام سنة ١٩١٥- وفاة نوبل في إيطاليا يوم العاشر من كانون الأول سنة ١٨٩٦. </w:t>
      </w:r>
    </w:p>
    <w:p w14:paraId="315E1122" w14:textId="088DD73F" w:rsidR="0064396B" w:rsidRPr="0059329A" w:rsidRDefault="0064396B" w:rsidP="0064396B">
      <w:pPr>
        <w:autoSpaceDE w:val="0"/>
        <w:autoSpaceDN w:val="0"/>
        <w:bidi/>
        <w:adjustRightInd w:val="0"/>
        <w:rPr>
          <w:rFonts w:ascii="Simplified Arabic" w:hAnsi="Simplified Arabic" w:cs="Simplified Arabic"/>
          <w:b/>
          <w:bCs/>
          <w:sz w:val="28"/>
          <w:szCs w:val="28"/>
          <w:rtl/>
          <w:lang w:val="en-GB"/>
        </w:rPr>
      </w:pPr>
      <w:r w:rsidRPr="0059329A">
        <w:rPr>
          <w:rFonts w:ascii="Simplified Arabic" w:hAnsi="Simplified Arabic" w:cs="Simplified Arabic" w:hint="cs"/>
          <w:sz w:val="28"/>
          <w:szCs w:val="28"/>
          <w:rtl/>
          <w:lang w:val="en-GB"/>
        </w:rPr>
        <w:t xml:space="preserve">٩. </w:t>
      </w:r>
      <w:proofErr w:type="spellStart"/>
      <w:r w:rsidRPr="0059329A">
        <w:rPr>
          <w:rFonts w:ascii="Simplified Arabic" w:hAnsi="Simplified Arabic" w:cs="Simplified Arabic" w:hint="cs"/>
          <w:b/>
          <w:bCs/>
          <w:sz w:val="28"/>
          <w:szCs w:val="28"/>
          <w:rtl/>
          <w:lang w:val="en-GB"/>
        </w:rPr>
        <w:t>إِخْتَرْ</w:t>
      </w:r>
      <w:proofErr w:type="spellEnd"/>
      <w:r w:rsidRPr="0059329A">
        <w:rPr>
          <w:rFonts w:ascii="Simplified Arabic" w:hAnsi="Simplified Arabic" w:cs="Simplified Arabic" w:hint="cs"/>
          <w:b/>
          <w:bCs/>
          <w:sz w:val="28"/>
          <w:szCs w:val="28"/>
          <w:rtl/>
          <w:lang w:val="en-GB"/>
        </w:rPr>
        <w:t xml:space="preserve"> (</w:t>
      </w:r>
      <w:proofErr w:type="spellStart"/>
      <w:r w:rsidRPr="0059329A">
        <w:rPr>
          <w:rFonts w:ascii="Simplified Arabic" w:hAnsi="Simplified Arabic" w:cs="Simplified Arabic" w:hint="cs"/>
          <w:b/>
          <w:bCs/>
          <w:sz w:val="28"/>
          <w:szCs w:val="28"/>
          <w:rtl/>
          <w:lang w:val="en-GB"/>
        </w:rPr>
        <w:t>إِخْتَارِي</w:t>
      </w:r>
      <w:proofErr w:type="spellEnd"/>
      <w:r w:rsidRPr="0059329A">
        <w:rPr>
          <w:rFonts w:ascii="Simplified Arabic" w:hAnsi="Simplified Arabic" w:cs="Simplified Arabic" w:hint="cs"/>
          <w:b/>
          <w:bCs/>
          <w:sz w:val="28"/>
          <w:szCs w:val="28"/>
          <w:rtl/>
          <w:lang w:val="en-GB"/>
        </w:rPr>
        <w:t>) عُنوانًا آخَرَ لِلنَّصِّ، وَعَلِّلْ (عَلِّلِي) اخْتِيَارَكِ</w:t>
      </w:r>
      <w:r w:rsidR="004E2627" w:rsidRPr="0059329A">
        <w:rPr>
          <w:rFonts w:ascii="Simplified Arabic" w:hAnsi="Simplified Arabic" w:cs="Simplified Arabic" w:hint="cs"/>
          <w:b/>
          <w:bCs/>
          <w:sz w:val="28"/>
          <w:szCs w:val="28"/>
          <w:rtl/>
          <w:lang w:val="en-GB"/>
        </w:rPr>
        <w:t>.</w:t>
      </w:r>
    </w:p>
    <w:p w14:paraId="62A93ED5" w14:textId="0E2F08EB" w:rsidR="000E7393" w:rsidRPr="0059329A" w:rsidRDefault="000E7393" w:rsidP="000E7393">
      <w:pPr>
        <w:autoSpaceDE w:val="0"/>
        <w:autoSpaceDN w:val="0"/>
        <w:bidi/>
        <w:adjustRightInd w:val="0"/>
        <w:rPr>
          <w:rFonts w:ascii="Simplified Arabic" w:hAnsi="Simplified Arabic" w:cs="Simplified Arabic"/>
          <w:color w:val="FF0000"/>
          <w:sz w:val="28"/>
          <w:szCs w:val="28"/>
          <w:lang w:val="en-GB"/>
        </w:rPr>
      </w:pPr>
      <w:r w:rsidRPr="0059329A">
        <w:rPr>
          <w:rFonts w:ascii="Simplified Arabic" w:hAnsi="Simplified Arabic" w:cs="Simplified Arabic" w:hint="cs"/>
          <w:color w:val="FF0000"/>
          <w:sz w:val="28"/>
          <w:szCs w:val="28"/>
          <w:rtl/>
          <w:lang w:val="en-GB"/>
        </w:rPr>
        <w:t>- العُنْوانُ الآخرُ للنّصِّ هو: "رَجلُ السّلامِ"، لأنَّ نوبلَ باختِرَاعِهِ للدّيناميتِ لَمْ يَكُنْ يُدْرِكُ مخاطرَ هذا الاختِرَاعِ وشَعَرَ بِالنَّدَمِ، لَكِّنَهُ عَوّضَ ذلكَ بمنحِ ستِّ جوائزَ للنّابهين في العلوم والأدب... وللمُؤيّدينَ للسّلامِ، كما أَنَّهُ كانَ مِنْ كِبارِ المُحسنينَ.</w:t>
      </w:r>
    </w:p>
    <w:p w14:paraId="00C403C5" w14:textId="77777777" w:rsidR="0064396B" w:rsidRPr="0059329A" w:rsidRDefault="0064396B" w:rsidP="0064396B">
      <w:pPr>
        <w:autoSpaceDE w:val="0"/>
        <w:autoSpaceDN w:val="0"/>
        <w:bidi/>
        <w:adjustRightInd w:val="0"/>
        <w:ind w:left="14720"/>
        <w:rPr>
          <w:rFonts w:ascii="Simplified Arabic" w:hAnsi="Simplified Arabic" w:cs="Simplified Arabic"/>
          <w:color w:val="FF0000"/>
          <w:sz w:val="28"/>
          <w:szCs w:val="28"/>
          <w:lang w:val="en-GB"/>
        </w:rPr>
      </w:pPr>
    </w:p>
    <w:p w14:paraId="1D0FC247" w14:textId="77777777" w:rsidR="0064396B" w:rsidRPr="0059329A" w:rsidRDefault="0064396B" w:rsidP="0064396B">
      <w:pPr>
        <w:spacing w:after="2" w:line="241" w:lineRule="auto"/>
        <w:ind w:left="360" w:right="170"/>
        <w:jc w:val="right"/>
        <w:rPr>
          <w:rFonts w:ascii="Simplified Arabic" w:eastAsia="Simplified Arabic" w:hAnsi="Simplified Arabic" w:cs="Simplified Arabic"/>
          <w:color w:val="000000" w:themeColor="text1"/>
          <w:sz w:val="28"/>
          <w:szCs w:val="28"/>
          <w:rtl/>
          <w:lang w:val="en-GB"/>
        </w:rPr>
      </w:pPr>
    </w:p>
    <w:p w14:paraId="56F10B0F" w14:textId="77777777" w:rsidR="0064396B" w:rsidRPr="0059329A" w:rsidRDefault="0064396B" w:rsidP="0064396B">
      <w:pPr>
        <w:bidi/>
        <w:rPr>
          <w:rFonts w:ascii="Simplified Arabic" w:hAnsi="Simplified Arabic" w:cs="Simplified Arabic"/>
          <w:sz w:val="28"/>
          <w:szCs w:val="28"/>
          <w:u w:val="single"/>
        </w:rPr>
      </w:pPr>
    </w:p>
    <w:sectPr w:rsidR="0064396B" w:rsidRPr="0059329A" w:rsidSect="006439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plified Arabic">
    <w:panose1 w:val="02020603050405020304"/>
    <w:charset w:val="B2"/>
    <w:family w:val="auto"/>
    <w:pitch w:val="variable"/>
    <w:sig w:usb0="00002003" w:usb1="00000000" w:usb2="00000000" w:usb3="00000000" w:csb0="0000004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9F345D"/>
    <w:multiLevelType w:val="hybridMultilevel"/>
    <w:tmpl w:val="4A60C1AC"/>
    <w:lvl w:ilvl="0" w:tplc="856C07FA">
      <w:start w:val="5"/>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6B"/>
    <w:rsid w:val="000E7393"/>
    <w:rsid w:val="004E2627"/>
    <w:rsid w:val="0059329A"/>
    <w:rsid w:val="0064396B"/>
    <w:rsid w:val="006953C4"/>
    <w:rsid w:val="00770E0F"/>
    <w:rsid w:val="00792CF3"/>
    <w:rsid w:val="00A63E24"/>
    <w:rsid w:val="00D139B8"/>
  </w:rsids>
  <m:mathPr>
    <m:mathFont m:val="Cambria Math"/>
    <m:brkBin m:val="before"/>
    <m:brkBinSub m:val="--"/>
    <m:smallFrac m:val="0"/>
    <m:dispDef/>
    <m:lMargin m:val="0"/>
    <m:rMargin m:val="0"/>
    <m:defJc m:val="centerGroup"/>
    <m:wrapIndent m:val="1440"/>
    <m:intLim m:val="subSup"/>
    <m:naryLim m:val="undOvr"/>
  </m:mathPr>
  <w:themeFontLang w:val="en-LB" w:bidi="ar-SA"/>
  <w:clrSchemeMapping w:bg1="light1" w:t1="dark1" w:bg2="light2" w:t2="dark2" w:accent1="accent1" w:accent2="accent2" w:accent3="accent3" w:accent4="accent4" w:accent5="accent5" w:accent6="accent6" w:hyperlink="hyperlink" w:followedHyperlink="followedHyperlink"/>
  <w:decimalSymbol w:val="."/>
  <w:listSeparator w:val=","/>
  <w14:docId w14:val="447C2847"/>
  <w15:chartTrackingRefBased/>
  <w15:docId w15:val="{6B99AB17-941D-3B46-99E2-B4CEB8E1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L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2025-01-07T17:57:00Z</dcterms:created>
  <dcterms:modified xsi:type="dcterms:W3CDTF">2025-01-27T15:17:00Z</dcterms:modified>
</cp:coreProperties>
</file>