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25" w:rsidRDefault="00C36C25" w:rsidP="00994C81">
      <w:pPr>
        <w:pStyle w:val="NormalWeb"/>
        <w:shd w:val="clear" w:color="auto" w:fill="FFFFFF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2C4AD6" w:rsidRPr="00EA5404" w:rsidRDefault="00C36C25" w:rsidP="00EA5404">
      <w:pPr>
        <w:pStyle w:val="NormalWeb"/>
        <w:shd w:val="clear" w:color="auto" w:fill="FFFFFF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72EB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دروس مراجعة الإمتحانات </w:t>
      </w:r>
      <w:r w:rsidR="00141D5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كانون الثاني </w:t>
      </w:r>
      <w:r w:rsidRPr="00672EBF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 w:rsidR="00141D5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شباط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2025</w:t>
      </w:r>
      <w:r w:rsidR="005F762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.</w:t>
      </w:r>
    </w:p>
    <w:p w:rsidR="002C4AD6" w:rsidRPr="008947F8" w:rsidRDefault="008A6E47" w:rsidP="002C4AD6">
      <w:pPr>
        <w:pStyle w:val="ListParagraph"/>
        <w:numPr>
          <w:ilvl w:val="0"/>
          <w:numId w:val="4"/>
        </w:numPr>
        <w:tabs>
          <w:tab w:val="left" w:pos="3705"/>
          <w:tab w:val="center" w:pos="4680"/>
        </w:tabs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val="en-US"/>
        </w:rPr>
        <w:t>1-</w:t>
      </w:r>
      <w:r w:rsidR="00EA540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val="en-US"/>
        </w:rPr>
        <w:t>في الْ</w:t>
      </w:r>
      <w:r w:rsidR="002C4AD6" w:rsidRPr="008947F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val="en-US"/>
        </w:rPr>
        <w:t xml:space="preserve">قواعد: </w:t>
      </w:r>
      <w:bookmarkStart w:id="0" w:name="_GoBack"/>
      <w:bookmarkEnd w:id="0"/>
    </w:p>
    <w:p w:rsidR="00C228D9" w:rsidRPr="00E23FAF" w:rsidRDefault="00324182" w:rsidP="00324182">
      <w:pPr>
        <w:tabs>
          <w:tab w:val="left" w:pos="3705"/>
          <w:tab w:val="center" w:pos="4680"/>
        </w:tabs>
        <w:bidi/>
        <w:rPr>
          <w:rFonts w:asciiTheme="majorBidi" w:hAnsiTheme="majorBidi" w:cstheme="majorBidi"/>
          <w:color w:val="FF0000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1- </w:t>
      </w:r>
      <w:r w:rsidR="00F43AD6" w:rsidRPr="00E23FA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إسْمُ الْجِنْسِ وَإسْمُ الْعَلَم: </w:t>
      </w:r>
      <w:r w:rsidR="00EA5404" w:rsidRPr="00E23FA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</w:t>
      </w:r>
      <w:r w:rsidR="002C4AD6" w:rsidRPr="00956F59">
        <w:rPr>
          <w:rFonts w:asciiTheme="majorBidi" w:hAnsiTheme="majorBidi" w:cstheme="majorBidi" w:hint="cs"/>
          <w:sz w:val="32"/>
          <w:szCs w:val="32"/>
          <w:rtl/>
          <w:lang w:val="en-US"/>
        </w:rPr>
        <w:t>"</w:t>
      </w:r>
      <w:r w:rsidR="002C4AD6" w:rsidRPr="00E23FAF">
        <w:rPr>
          <w:rFonts w:asciiTheme="majorBidi" w:hAnsiTheme="majorBidi" w:cstheme="majorBidi" w:hint="cs"/>
          <w:sz w:val="32"/>
          <w:szCs w:val="32"/>
          <w:rtl/>
          <w:lang w:val="en-US"/>
        </w:rPr>
        <w:t>دفتر التطبيق"</w:t>
      </w:r>
      <w:r w:rsidR="00EA5404" w:rsidRPr="00E23FAF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ص25 رقم9-ص26رقم 2.</w:t>
      </w:r>
    </w:p>
    <w:p w:rsidR="00E23FAF" w:rsidRDefault="00324182" w:rsidP="00E23FAF">
      <w:pPr>
        <w:tabs>
          <w:tab w:val="left" w:pos="3705"/>
          <w:tab w:val="center" w:pos="4680"/>
        </w:tabs>
        <w:bidi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2</w:t>
      </w:r>
      <w:r w:rsidR="00F43AD6" w:rsidRPr="00E23FA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</w:t>
      </w:r>
      <w:r w:rsidR="00F43AD6" w:rsidRPr="00E23FA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أَلْمُذَكَّر وَالْمؤنّث:</w:t>
      </w:r>
      <w:r w:rsidR="002C4AD6" w:rsidRPr="00E23FA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</w:t>
      </w:r>
      <w:r w:rsidR="00E23FAF" w:rsidRPr="00E23FAF">
        <w:rPr>
          <w:rFonts w:asciiTheme="majorBidi" w:hAnsiTheme="majorBidi" w:cstheme="majorBidi" w:hint="cs"/>
          <w:sz w:val="32"/>
          <w:szCs w:val="32"/>
          <w:rtl/>
          <w:lang w:val="en-US"/>
        </w:rPr>
        <w:t>"دفتر التطبيق"</w:t>
      </w:r>
      <w:r w:rsidR="00E23FAF" w:rsidRPr="00396E44">
        <w:rPr>
          <w:rFonts w:asciiTheme="majorBidi" w:hAnsiTheme="majorBidi" w:cstheme="majorBidi" w:hint="cs"/>
          <w:sz w:val="32"/>
          <w:szCs w:val="32"/>
          <w:rtl/>
          <w:lang w:val="en-US"/>
        </w:rPr>
        <w:t>ص</w:t>
      </w:r>
      <w:r w:rsidR="00E23FAF">
        <w:rPr>
          <w:rFonts w:asciiTheme="majorBidi" w:hAnsiTheme="majorBidi" w:cstheme="majorBidi" w:hint="cs"/>
          <w:sz w:val="32"/>
          <w:szCs w:val="32"/>
          <w:rtl/>
          <w:lang w:val="en-US"/>
        </w:rPr>
        <w:t>34 رقم 2 - ص35 رقم 7 - ص38-39 رقم 4</w:t>
      </w:r>
      <w:r w:rsidR="00E23FAF" w:rsidRPr="00396E44">
        <w:rPr>
          <w:rFonts w:asciiTheme="majorBidi" w:hAnsiTheme="majorBidi" w:cstheme="majorBidi" w:hint="cs"/>
          <w:sz w:val="32"/>
          <w:szCs w:val="32"/>
          <w:rtl/>
          <w:lang w:val="en-US"/>
        </w:rPr>
        <w:t>.</w:t>
      </w:r>
    </w:p>
    <w:p w:rsidR="00156EB1" w:rsidRPr="00034EBF" w:rsidRDefault="00156EB1" w:rsidP="00324182">
      <w:pPr>
        <w:tabs>
          <w:tab w:val="left" w:pos="3705"/>
          <w:tab w:val="center" w:pos="4680"/>
        </w:tabs>
        <w:bidi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-3</w:t>
      </w:r>
      <w:r w:rsidR="003241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</w:t>
      </w:r>
      <w:r w:rsidRPr="00156EB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أَلْ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مُفْرَدُ وَالْمُثَنى وَالْجَمْع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-: </w:t>
      </w:r>
      <w:proofErr w:type="gramStart"/>
      <w:r w:rsidRPr="00156EB1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"</w:t>
      </w:r>
      <w:r w:rsidRPr="00156EB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دفتر</w:t>
      </w:r>
      <w:proofErr w:type="gramEnd"/>
      <w:r w:rsidRPr="00156EB1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التطبيق</w:t>
      </w:r>
      <w:r w:rsidRPr="00034EBF">
        <w:rPr>
          <w:rFonts w:asciiTheme="majorBidi" w:hAnsiTheme="majorBidi" w:cstheme="majorBidi" w:hint="cs"/>
          <w:sz w:val="32"/>
          <w:szCs w:val="32"/>
          <w:rtl/>
          <w:lang w:val="en-US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ص 42 الرقمان 3- 4.</w:t>
      </w:r>
    </w:p>
    <w:p w:rsidR="00AE79E9" w:rsidRPr="000A5ADE" w:rsidRDefault="00324182" w:rsidP="00D50AC1">
      <w:pPr>
        <w:pStyle w:val="NormalWeb"/>
        <w:shd w:val="clear" w:color="auto" w:fill="FFFFFF"/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4 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>-</w:t>
      </w:r>
      <w:r w:rsidRPr="00324182">
        <w:rPr>
          <w:rFonts w:asciiTheme="majorBidi" w:hAnsiTheme="majorBidi" w:cstheme="majorBidi" w:hint="cs"/>
          <w:sz w:val="32"/>
          <w:szCs w:val="32"/>
          <w:rtl/>
        </w:rPr>
        <w:t xml:space="preserve">أَلْجُموع :أَلْمُذَكّر السَّالم </w:t>
      </w:r>
      <w:r w:rsidRPr="00324182">
        <w:rPr>
          <w:rFonts w:asciiTheme="majorBidi" w:hAnsiTheme="majorBidi" w:cstheme="majorBidi"/>
          <w:sz w:val="32"/>
          <w:szCs w:val="32"/>
          <w:rtl/>
        </w:rPr>
        <w:t>–</w:t>
      </w:r>
      <w:r w:rsidRPr="00324182">
        <w:rPr>
          <w:rFonts w:asciiTheme="majorBidi" w:hAnsiTheme="majorBidi" w:cstheme="majorBidi" w:hint="cs"/>
          <w:sz w:val="32"/>
          <w:szCs w:val="32"/>
          <w:rtl/>
        </w:rPr>
        <w:t>أَلْمؤنّث السّالم-أَلتَّكسير: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324182"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Pr="00324182">
        <w:rPr>
          <w:rFonts w:asciiTheme="majorBidi" w:hAnsiTheme="majorBidi" w:cstheme="majorBidi" w:hint="cs"/>
          <w:sz w:val="32"/>
          <w:szCs w:val="32"/>
          <w:rtl/>
        </w:rPr>
        <w:t xml:space="preserve"> دفتر التطبيق"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ص52 رقم1-2 ص54 </w:t>
      </w:r>
      <w:r w:rsidR="001F5B5F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</w:rPr>
        <w:t>رقم8 -ص59 رقم 3-5.</w:t>
      </w:r>
    </w:p>
    <w:p w:rsidR="000D0CFB" w:rsidRPr="00725CCA" w:rsidRDefault="00725CCA" w:rsidP="00725CCA">
      <w:pPr>
        <w:pStyle w:val="NormalWeb"/>
        <w:shd w:val="clear" w:color="auto" w:fill="FFFFFF"/>
        <w:ind w:left="3600" w:firstLine="720"/>
        <w:jc w:val="right"/>
        <w:rPr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2- </w:t>
      </w:r>
      <w:r w:rsidR="0000682F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في</w:t>
      </w:r>
      <w:r w:rsidR="000D0CFB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فَه</w:t>
      </w:r>
      <w:r w:rsidR="002673C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ْ</w:t>
      </w:r>
      <w:r w:rsidR="000D0CFB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م</w:t>
      </w:r>
      <w:r w:rsidR="002673C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ِ</w:t>
      </w:r>
      <w:r w:rsidR="000D0CFB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00682F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الْ</w:t>
      </w:r>
      <w:r w:rsidR="008A6E47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مَكتو</w:t>
      </w:r>
      <w:r w:rsidR="00AE79E9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ب</w:t>
      </w:r>
      <w:r w:rsidR="00AE79E9" w:rsidRPr="00AE79E9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  <w:r w:rsidR="00AE79E9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 </w:t>
      </w:r>
      <w:r w:rsidR="00AE79E9" w:rsidRPr="00AE79E9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كتاب القراءة 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.</w:t>
      </w:r>
    </w:p>
    <w:p w:rsidR="000A5ADE" w:rsidRDefault="000A5ADE" w:rsidP="000A5ADE">
      <w:pPr>
        <w:pStyle w:val="NormalWeb"/>
        <w:shd w:val="clear" w:color="auto" w:fill="FFFFFF"/>
        <w:jc w:val="right"/>
        <w:rPr>
          <w:color w:val="00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0D0CFB" w:rsidRPr="000A5ADE">
        <w:rPr>
          <w:rFonts w:hint="cs"/>
          <w:sz w:val="32"/>
          <w:szCs w:val="32"/>
          <w:rtl/>
        </w:rPr>
        <w:t xml:space="preserve">نصّ نَدَم حِصان:  </w:t>
      </w:r>
      <w:r w:rsidR="000D0CFB" w:rsidRPr="00034EBF">
        <w:rPr>
          <w:rFonts w:hint="cs"/>
          <w:color w:val="000000"/>
          <w:sz w:val="32"/>
          <w:szCs w:val="32"/>
          <w:rtl/>
        </w:rPr>
        <w:t>من  ص</w:t>
      </w:r>
      <w:r w:rsidR="000D0CFB">
        <w:rPr>
          <w:rFonts w:hint="cs"/>
          <w:color w:val="000000"/>
          <w:sz w:val="32"/>
          <w:szCs w:val="32"/>
          <w:rtl/>
        </w:rPr>
        <w:t>70</w:t>
      </w:r>
      <w:r w:rsidR="000D0CFB" w:rsidRPr="00034EBF">
        <w:rPr>
          <w:rFonts w:hint="cs"/>
          <w:color w:val="000000"/>
          <w:sz w:val="32"/>
          <w:szCs w:val="32"/>
          <w:rtl/>
        </w:rPr>
        <w:t>...حتى</w:t>
      </w:r>
      <w:r w:rsidR="000D0CFB">
        <w:rPr>
          <w:rFonts w:hint="cs"/>
          <w:color w:val="000000"/>
          <w:sz w:val="32"/>
          <w:szCs w:val="32"/>
          <w:rtl/>
        </w:rPr>
        <w:t>72</w:t>
      </w:r>
      <w:r w:rsidR="000D0CFB" w:rsidRPr="00034EBF">
        <w:rPr>
          <w:rFonts w:hint="cs"/>
          <w:color w:val="000000"/>
          <w:sz w:val="32"/>
          <w:szCs w:val="32"/>
          <w:rtl/>
        </w:rPr>
        <w:t xml:space="preserve"> +</w:t>
      </w:r>
      <w:r w:rsidR="000D0CFB">
        <w:rPr>
          <w:rFonts w:hint="cs"/>
          <w:color w:val="000000"/>
          <w:sz w:val="32"/>
          <w:szCs w:val="32"/>
          <w:rtl/>
        </w:rPr>
        <w:t xml:space="preserve"> </w:t>
      </w:r>
      <w:r w:rsidR="000D0CFB" w:rsidRPr="00034EBF">
        <w:rPr>
          <w:rFonts w:hint="cs"/>
          <w:color w:val="000000"/>
          <w:sz w:val="32"/>
          <w:szCs w:val="32"/>
          <w:rtl/>
        </w:rPr>
        <w:t>ألأسئلة</w:t>
      </w:r>
      <w:r w:rsidR="000D0CFB">
        <w:rPr>
          <w:rFonts w:hint="cs"/>
          <w:color w:val="000000"/>
          <w:sz w:val="32"/>
          <w:szCs w:val="32"/>
          <w:rtl/>
        </w:rPr>
        <w:t xml:space="preserve"> والمرادفات والاضداد</w:t>
      </w:r>
      <w:r w:rsidR="000D0CFB" w:rsidRPr="00034EBF">
        <w:rPr>
          <w:rFonts w:hint="cs"/>
          <w:color w:val="000000"/>
          <w:sz w:val="32"/>
          <w:szCs w:val="32"/>
          <w:rtl/>
        </w:rPr>
        <w:t xml:space="preserve"> على دفتر الصّف</w:t>
      </w:r>
      <w:r w:rsidR="000D0CFB">
        <w:rPr>
          <w:rFonts w:hint="cs"/>
          <w:color w:val="000000"/>
          <w:sz w:val="32"/>
          <w:szCs w:val="32"/>
          <w:rtl/>
        </w:rPr>
        <w:t>+ ص 77 رقم 4</w:t>
      </w:r>
      <w:r w:rsidR="000D0CFB" w:rsidRPr="00034EBF">
        <w:rPr>
          <w:rFonts w:hint="cs"/>
          <w:color w:val="000000"/>
          <w:sz w:val="32"/>
          <w:szCs w:val="32"/>
          <w:rtl/>
        </w:rPr>
        <w:t>.</w:t>
      </w:r>
    </w:p>
    <w:p w:rsidR="000D0CFB" w:rsidRDefault="000A5ADE" w:rsidP="000D0CFB">
      <w:pPr>
        <w:pStyle w:val="NormalWeb"/>
        <w:shd w:val="clear" w:color="auto" w:fill="FFFFFF"/>
        <w:jc w:val="right"/>
        <w:rPr>
          <w:color w:val="00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="000D0CFB" w:rsidRPr="000A5ADE">
        <w:rPr>
          <w:rFonts w:hint="cs"/>
          <w:sz w:val="32"/>
          <w:szCs w:val="32"/>
          <w:rtl/>
        </w:rPr>
        <w:t>نصّ أَلْنَظافةُ من الإيمان :</w:t>
      </w:r>
      <w:r w:rsidR="000D0CFB">
        <w:rPr>
          <w:rFonts w:hint="cs"/>
          <w:color w:val="000000"/>
          <w:sz w:val="32"/>
          <w:szCs w:val="32"/>
          <w:rtl/>
        </w:rPr>
        <w:t xml:space="preserve">  من ص81...83 </w:t>
      </w:r>
      <w:r w:rsidR="000D0CFB" w:rsidRPr="00034EBF">
        <w:rPr>
          <w:rFonts w:hint="cs"/>
          <w:color w:val="000000"/>
          <w:sz w:val="32"/>
          <w:szCs w:val="32"/>
          <w:rtl/>
        </w:rPr>
        <w:t>+</w:t>
      </w:r>
      <w:r w:rsidR="000D0CFB">
        <w:rPr>
          <w:rFonts w:hint="cs"/>
          <w:color w:val="000000"/>
          <w:sz w:val="32"/>
          <w:szCs w:val="32"/>
          <w:rtl/>
        </w:rPr>
        <w:t xml:space="preserve">  </w:t>
      </w:r>
      <w:r w:rsidR="000D0CFB" w:rsidRPr="00034EBF">
        <w:rPr>
          <w:rFonts w:hint="cs"/>
          <w:color w:val="000000"/>
          <w:sz w:val="32"/>
          <w:szCs w:val="32"/>
          <w:rtl/>
        </w:rPr>
        <w:t xml:space="preserve">ألأسئلة </w:t>
      </w:r>
      <w:r w:rsidR="000D0CFB">
        <w:rPr>
          <w:rFonts w:hint="cs"/>
          <w:color w:val="000000"/>
          <w:sz w:val="32"/>
          <w:szCs w:val="32"/>
          <w:rtl/>
        </w:rPr>
        <w:t xml:space="preserve">والمرادفات والاضداد </w:t>
      </w:r>
      <w:r w:rsidR="000D0CFB" w:rsidRPr="00034EBF">
        <w:rPr>
          <w:rFonts w:hint="cs"/>
          <w:color w:val="000000"/>
          <w:sz w:val="32"/>
          <w:szCs w:val="32"/>
          <w:rtl/>
        </w:rPr>
        <w:t>على دفتر الصّف</w:t>
      </w:r>
      <w:r w:rsidR="003D242F">
        <w:rPr>
          <w:rFonts w:hint="cs"/>
          <w:color w:val="000000"/>
          <w:sz w:val="32"/>
          <w:szCs w:val="32"/>
          <w:rtl/>
        </w:rPr>
        <w:t>.</w:t>
      </w:r>
    </w:p>
    <w:p w:rsidR="00C36C25" w:rsidRPr="00725CCA" w:rsidRDefault="000D0CFB" w:rsidP="00725CCA">
      <w:pPr>
        <w:pStyle w:val="NormalWeb"/>
        <w:shd w:val="clear" w:color="auto" w:fill="FFFFFF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22464B">
        <w:rPr>
          <w:rFonts w:hint="cs"/>
          <w:color w:val="000000"/>
          <w:sz w:val="32"/>
          <w:szCs w:val="32"/>
          <w:rtl/>
        </w:rPr>
        <w:t xml:space="preserve"> </w:t>
      </w:r>
      <w:r w:rsidR="002673CD" w:rsidRPr="002673CD">
        <w:rPr>
          <w:rFonts w:hint="cs"/>
          <w:color w:val="000000" w:themeColor="text1"/>
          <w:sz w:val="32"/>
          <w:szCs w:val="32"/>
          <w:u w:val="single"/>
          <w:rtl/>
        </w:rPr>
        <w:t>3-</w:t>
      </w:r>
      <w:r w:rsidR="006A5FBC" w:rsidRPr="002673C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في الإملاء</w:t>
      </w:r>
      <w:r w:rsidR="002673CD" w:rsidRPr="002673C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.</w:t>
      </w:r>
    </w:p>
    <w:p w:rsidR="0093434F" w:rsidRPr="00D50AC1" w:rsidRDefault="00D32587" w:rsidP="002673CD">
      <w:pPr>
        <w:pStyle w:val="NormalWeb"/>
        <w:shd w:val="clear" w:color="auto" w:fill="FFFFFF"/>
        <w:jc w:val="right"/>
        <w:rPr>
          <w:sz w:val="32"/>
          <w:szCs w:val="32"/>
          <w:rtl/>
        </w:rPr>
      </w:pPr>
      <w:r w:rsidRPr="00D50AC1">
        <w:rPr>
          <w:rFonts w:hint="cs"/>
          <w:sz w:val="32"/>
          <w:szCs w:val="32"/>
          <w:u w:val="single"/>
          <w:rtl/>
        </w:rPr>
        <w:t>مراجعة:</w:t>
      </w:r>
      <w:r w:rsidRPr="00D50AC1">
        <w:rPr>
          <w:rFonts w:hint="cs"/>
          <w:sz w:val="32"/>
          <w:szCs w:val="32"/>
          <w:rtl/>
        </w:rPr>
        <w:t xml:space="preserve">  </w:t>
      </w:r>
      <w:r w:rsidR="00777173" w:rsidRPr="00D50AC1">
        <w:rPr>
          <w:rFonts w:hint="cs"/>
          <w:sz w:val="32"/>
          <w:szCs w:val="32"/>
          <w:rtl/>
        </w:rPr>
        <w:t>-</w:t>
      </w:r>
      <w:r w:rsidR="00141D5A" w:rsidRPr="00D50AC1">
        <w:rPr>
          <w:rFonts w:hint="cs"/>
          <w:sz w:val="32"/>
          <w:szCs w:val="32"/>
          <w:rtl/>
        </w:rPr>
        <w:t>أَلتّاء الطَّويلَةُ والتّاءُ الْقَصيرَةُ</w:t>
      </w:r>
      <w:r w:rsidR="002673CD" w:rsidRPr="00D50AC1">
        <w:rPr>
          <w:rFonts w:hint="cs"/>
          <w:sz w:val="32"/>
          <w:szCs w:val="32"/>
          <w:rtl/>
        </w:rPr>
        <w:t xml:space="preserve"> في الإسْمِ الْمُفْرَد: ص  60كتاب القواعد</w:t>
      </w:r>
      <w:r w:rsidR="00141D5A" w:rsidRPr="00D50AC1">
        <w:rPr>
          <w:rFonts w:hint="cs"/>
          <w:sz w:val="32"/>
          <w:szCs w:val="32"/>
          <w:rtl/>
        </w:rPr>
        <w:t>.</w:t>
      </w:r>
    </w:p>
    <w:p w:rsidR="0093434F" w:rsidRDefault="002673CD" w:rsidP="00883D11">
      <w:pPr>
        <w:pStyle w:val="NormalWeb"/>
        <w:shd w:val="clear" w:color="auto" w:fill="FFFFFF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+</w:t>
      </w:r>
      <w:r w:rsidRPr="00D50AC1">
        <w:rPr>
          <w:rFonts w:hint="cs"/>
          <w:sz w:val="32"/>
          <w:szCs w:val="32"/>
          <w:rtl/>
        </w:rPr>
        <w:t xml:space="preserve"> دفتر التطبيق</w:t>
      </w:r>
      <w:r w:rsidR="0093434F" w:rsidRPr="00D50AC1">
        <w:rPr>
          <w:rFonts w:hint="cs"/>
          <w:sz w:val="32"/>
          <w:szCs w:val="32"/>
          <w:rtl/>
        </w:rPr>
        <w:t xml:space="preserve"> </w:t>
      </w:r>
      <w:r w:rsidR="00883D11" w:rsidRPr="00D50AC1">
        <w:rPr>
          <w:rFonts w:hint="cs"/>
          <w:sz w:val="32"/>
          <w:szCs w:val="32"/>
          <w:rtl/>
        </w:rPr>
        <w:t>ص 45 رقم 2 ص 57 رقم2-4</w:t>
      </w:r>
    </w:p>
    <w:p w:rsidR="0022464B" w:rsidRDefault="00161769" w:rsidP="003D242F">
      <w:pPr>
        <w:pStyle w:val="NormalWeb"/>
        <w:shd w:val="clear" w:color="auto" w:fill="FFFFFF"/>
        <w:rPr>
          <w:color w:val="000000"/>
          <w:sz w:val="32"/>
          <w:szCs w:val="32"/>
          <w:rtl/>
        </w:rPr>
      </w:pPr>
      <w:r w:rsidRPr="0022464B">
        <w:rPr>
          <w:rFonts w:hint="cs"/>
          <w:color w:val="000000"/>
          <w:sz w:val="32"/>
          <w:szCs w:val="32"/>
          <w:rtl/>
        </w:rPr>
        <w:t xml:space="preserve">                </w:t>
      </w:r>
    </w:p>
    <w:p w:rsidR="003D242F" w:rsidRPr="003D242F" w:rsidRDefault="003D242F" w:rsidP="003D242F">
      <w:pPr>
        <w:pStyle w:val="NormalWeb"/>
        <w:shd w:val="clear" w:color="auto" w:fill="FFFFFF"/>
        <w:rPr>
          <w:b/>
          <w:bCs/>
          <w:sz w:val="32"/>
          <w:szCs w:val="32"/>
        </w:rPr>
      </w:pPr>
    </w:p>
    <w:p w:rsidR="0030639A" w:rsidRPr="00F95E88" w:rsidRDefault="00D37A85" w:rsidP="003D242F">
      <w:pPr>
        <w:pStyle w:val="NormalWeb"/>
        <w:shd w:val="clear" w:color="auto" w:fill="FFFFFF"/>
        <w:jc w:val="right"/>
        <w:rPr>
          <w:b/>
          <w:bCs/>
          <w:color w:val="000000"/>
          <w:sz w:val="32"/>
          <w:szCs w:val="32"/>
          <w:u w:val="single"/>
          <w:rtl/>
        </w:rPr>
      </w:pPr>
      <w:r w:rsidRPr="00F95E88">
        <w:rPr>
          <w:rFonts w:hint="cs"/>
          <w:color w:val="000000" w:themeColor="text1"/>
          <w:sz w:val="32"/>
          <w:szCs w:val="32"/>
          <w:u w:val="single"/>
          <w:rtl/>
        </w:rPr>
        <w:lastRenderedPageBreak/>
        <w:t xml:space="preserve">4-  </w:t>
      </w:r>
      <w:r w:rsidR="00A11F33" w:rsidRPr="00F95E88">
        <w:rPr>
          <w:rFonts w:hint="cs"/>
          <w:color w:val="000000" w:themeColor="text1"/>
          <w:sz w:val="32"/>
          <w:szCs w:val="32"/>
          <w:u w:val="single"/>
          <w:rtl/>
        </w:rPr>
        <w:t xml:space="preserve">في </w:t>
      </w:r>
      <w:r w:rsidR="00540992"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A11F33"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</w:t>
      </w:r>
      <w:r w:rsidR="00540992"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تَعبير </w:t>
      </w:r>
      <w:r w:rsidR="00A11F33"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الْ</w:t>
      </w:r>
      <w:r w:rsidR="00540992"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كتابي</w:t>
      </w:r>
      <w:r w:rsidRPr="00F95E8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-</w:t>
      </w:r>
      <w:r w:rsidR="0030639A" w:rsidRPr="00F95E88">
        <w:rPr>
          <w:rFonts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970E6" w:rsidRPr="003D242F" w:rsidRDefault="0030639A" w:rsidP="0030639A">
      <w:pPr>
        <w:pStyle w:val="NormalWeb"/>
        <w:shd w:val="clear" w:color="auto" w:fill="FFFFFF"/>
        <w:jc w:val="right"/>
        <w:rPr>
          <w:color w:val="000000"/>
          <w:sz w:val="32"/>
          <w:szCs w:val="32"/>
          <w:u w:val="single"/>
          <w:rtl/>
        </w:rPr>
      </w:pPr>
      <w:r w:rsidRPr="003D242F">
        <w:rPr>
          <w:rFonts w:hint="cs"/>
          <w:color w:val="000000"/>
          <w:sz w:val="32"/>
          <w:szCs w:val="32"/>
          <w:rtl/>
        </w:rPr>
        <w:t>أ-عناصر ومؤشّرات ومراحل السّرد والحوار+صندوق العبارات.</w:t>
      </w:r>
    </w:p>
    <w:p w:rsidR="008C7DF7" w:rsidRDefault="003D242F" w:rsidP="003D242F">
      <w:pPr>
        <w:pStyle w:val="NormalWeb"/>
        <w:shd w:val="clear" w:color="auto" w:fill="FFFFFF"/>
        <w:jc w:val="right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- </w:t>
      </w:r>
      <w:r w:rsidRPr="003D242F">
        <w:rPr>
          <w:rFonts w:hint="cs"/>
          <w:color w:val="000000"/>
          <w:sz w:val="32"/>
          <w:szCs w:val="32"/>
          <w:rtl/>
        </w:rPr>
        <w:t>نَموذَج</w:t>
      </w:r>
      <w:r>
        <w:rPr>
          <w:rFonts w:hint="cs"/>
          <w:color w:val="000000"/>
          <w:sz w:val="32"/>
          <w:szCs w:val="32"/>
          <w:rtl/>
        </w:rPr>
        <w:t xml:space="preserve"> أوَّل</w:t>
      </w:r>
      <w:r w:rsidR="007479E2" w:rsidRPr="003D242F">
        <w:rPr>
          <w:rFonts w:hint="cs"/>
          <w:color w:val="000000"/>
          <w:sz w:val="32"/>
          <w:szCs w:val="32"/>
          <w:rtl/>
        </w:rPr>
        <w:t xml:space="preserve"> :</w:t>
      </w:r>
      <w:r w:rsidR="00540992" w:rsidRPr="003D242F">
        <w:rPr>
          <w:rFonts w:hint="cs"/>
          <w:color w:val="000000"/>
          <w:sz w:val="32"/>
          <w:szCs w:val="32"/>
          <w:rtl/>
        </w:rPr>
        <w:t xml:space="preserve"> نُزْهَةٌ في الطَّبيعَةِ</w:t>
      </w:r>
      <w:r w:rsidR="008C7DF7" w:rsidRPr="003D242F">
        <w:rPr>
          <w:rFonts w:hint="cs"/>
          <w:color w:val="000000"/>
          <w:sz w:val="32"/>
          <w:szCs w:val="32"/>
          <w:rtl/>
        </w:rPr>
        <w:t xml:space="preserve"> على د</w:t>
      </w:r>
      <w:r w:rsidR="004542C6" w:rsidRPr="003D242F">
        <w:rPr>
          <w:rFonts w:hint="cs"/>
          <w:color w:val="000000"/>
          <w:sz w:val="32"/>
          <w:szCs w:val="32"/>
          <w:rtl/>
        </w:rPr>
        <w:t>.</w:t>
      </w:r>
      <w:r>
        <w:rPr>
          <w:rFonts w:hint="cs"/>
          <w:color w:val="000000"/>
          <w:sz w:val="32"/>
          <w:szCs w:val="32"/>
          <w:rtl/>
        </w:rPr>
        <w:t xml:space="preserve"> الصّف</w:t>
      </w:r>
    </w:p>
    <w:p w:rsidR="003D242F" w:rsidRPr="003D242F" w:rsidRDefault="003D242F" w:rsidP="00F05639">
      <w:pPr>
        <w:pStyle w:val="NormalWeb"/>
        <w:shd w:val="clear" w:color="auto" w:fill="FFFFFF"/>
        <w:jc w:val="right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-  </w:t>
      </w:r>
      <w:r w:rsidRPr="003D242F">
        <w:rPr>
          <w:rFonts w:hint="cs"/>
          <w:color w:val="000000"/>
          <w:sz w:val="32"/>
          <w:szCs w:val="32"/>
          <w:rtl/>
        </w:rPr>
        <w:t>نَموذَج</w:t>
      </w:r>
      <w:r>
        <w:rPr>
          <w:rFonts w:hint="cs"/>
          <w:color w:val="000000"/>
          <w:sz w:val="32"/>
          <w:szCs w:val="32"/>
          <w:rtl/>
        </w:rPr>
        <w:t xml:space="preserve"> ثان</w:t>
      </w:r>
      <w:r w:rsidRPr="003D242F">
        <w:rPr>
          <w:rFonts w:hint="cs"/>
          <w:color w:val="000000"/>
          <w:sz w:val="32"/>
          <w:szCs w:val="32"/>
          <w:rtl/>
        </w:rPr>
        <w:t xml:space="preserve"> :</w:t>
      </w:r>
      <w:r w:rsidRPr="00F05639">
        <w:rPr>
          <w:rFonts w:hint="cs"/>
          <w:color w:val="000000"/>
          <w:sz w:val="72"/>
          <w:szCs w:val="72"/>
          <w:rtl/>
        </w:rPr>
        <w:t xml:space="preserve"> </w:t>
      </w:r>
      <w:r w:rsidR="00F05639" w:rsidRPr="00F05639">
        <w:rPr>
          <w:rFonts w:hint="cs"/>
          <w:color w:val="000000"/>
          <w:sz w:val="32"/>
          <w:szCs w:val="32"/>
          <w:rtl/>
        </w:rPr>
        <w:t>لُعْبَة ألْكَنز</w:t>
      </w:r>
      <w:r w:rsidR="00F05639">
        <w:rPr>
          <w:rFonts w:hint="cs"/>
          <w:color w:val="000000"/>
          <w:sz w:val="32"/>
          <w:szCs w:val="32"/>
          <w:rtl/>
        </w:rPr>
        <w:t>.</w:t>
      </w:r>
    </w:p>
    <w:p w:rsidR="00591E92" w:rsidRPr="008947F8" w:rsidRDefault="008C7DF7" w:rsidP="0030639A">
      <w:pPr>
        <w:pStyle w:val="NormalWeb"/>
        <w:shd w:val="clear" w:color="auto" w:fill="FFFFFF"/>
        <w:jc w:val="right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</w:t>
      </w:r>
    </w:p>
    <w:p w:rsidR="003D242F" w:rsidRPr="008947F8" w:rsidRDefault="003D242F">
      <w:pPr>
        <w:pStyle w:val="NormalWeb"/>
        <w:shd w:val="clear" w:color="auto" w:fill="FFFFFF"/>
        <w:jc w:val="right"/>
        <w:rPr>
          <w:color w:val="000000"/>
          <w:sz w:val="32"/>
          <w:szCs w:val="32"/>
        </w:rPr>
      </w:pPr>
    </w:p>
    <w:sectPr w:rsidR="003D242F" w:rsidRPr="008947F8" w:rsidSect="007F6F3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A8" w:rsidRDefault="00D777A8">
      <w:pPr>
        <w:spacing w:after="0" w:line="240" w:lineRule="auto"/>
      </w:pPr>
      <w:r>
        <w:separator/>
      </w:r>
    </w:p>
  </w:endnote>
  <w:endnote w:type="continuationSeparator" w:id="0">
    <w:p w:rsidR="00D777A8" w:rsidRDefault="00D7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211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FBC" w:rsidRDefault="006A5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FBC" w:rsidRDefault="006A5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380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2A3" w:rsidRDefault="001C3B62" w:rsidP="00EA2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22A3" w:rsidRDefault="00D777A8" w:rsidP="00EA22A3">
    <w:pPr>
      <w:pStyle w:val="Footer"/>
      <w:tabs>
        <w:tab w:val="clear" w:pos="4680"/>
        <w:tab w:val="clear" w:pos="9360"/>
        <w:tab w:val="left" w:pos="34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8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FBC" w:rsidRDefault="006A5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C25" w:rsidRDefault="00C36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A8" w:rsidRDefault="00D777A8">
      <w:pPr>
        <w:spacing w:after="0" w:line="240" w:lineRule="auto"/>
      </w:pPr>
      <w:r>
        <w:separator/>
      </w:r>
    </w:p>
  </w:footnote>
  <w:footnote w:type="continuationSeparator" w:id="0">
    <w:p w:rsidR="00D777A8" w:rsidRDefault="00D7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4D" w:rsidRPr="00A71740" w:rsidRDefault="0058204D" w:rsidP="0058204D">
    <w:pPr>
      <w:bidi/>
      <w:spacing w:after="0" w:line="259" w:lineRule="auto"/>
      <w:ind w:right="613"/>
      <w:rPr>
        <w:rFonts w:asciiTheme="majorBidi" w:eastAsia="Calibri" w:hAnsiTheme="majorBidi" w:cstheme="majorBidi"/>
        <w:color w:val="000000"/>
        <w:sz w:val="32"/>
        <w:szCs w:val="32"/>
        <w:lang w:val="en-US" w:bidi="ar-SA"/>
      </w:rPr>
    </w:pPr>
    <w:r w:rsidRPr="00A71740"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مدرسة راهبات القلبين الأقدسين الثانويّة   </w:t>
    </w: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      </w:t>
    </w:r>
    <w:r w:rsidRPr="00A71740"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        السّنة الدّ</w:t>
    </w: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را</w:t>
    </w:r>
    <w:r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سيّة  : </w:t>
    </w:r>
    <w:r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2024-2025</w:t>
    </w:r>
  </w:p>
  <w:p w:rsidR="0058204D" w:rsidRPr="00A71740" w:rsidRDefault="0058204D" w:rsidP="0058204D">
    <w:pPr>
      <w:bidi/>
      <w:spacing w:after="0" w:line="259" w:lineRule="auto"/>
      <w:rPr>
        <w:rFonts w:asciiTheme="majorBidi" w:eastAsia="Calibri" w:hAnsiTheme="majorBidi" w:cstheme="majorBidi"/>
        <w:color w:val="000000"/>
        <w:sz w:val="32"/>
        <w:szCs w:val="32"/>
        <w:rtl/>
        <w:lang w:val="en-US" w:bidi="ar-SA"/>
      </w:rPr>
    </w:pPr>
    <w:r w:rsidRPr="00A71740"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بكفيّا </w:t>
    </w:r>
    <w:r w:rsidRPr="00A71740">
      <w:rPr>
        <w:rFonts w:asciiTheme="majorBidi" w:eastAsia="Simplified Arabic" w:hAnsiTheme="majorBidi" w:cstheme="majorBidi"/>
        <w:color w:val="000000"/>
        <w:sz w:val="32"/>
        <w:szCs w:val="32"/>
        <w:lang w:val="en-US" w:bidi="ar-SA"/>
      </w:rPr>
      <w:t xml:space="preserve">                          </w:t>
    </w:r>
    <w:r w:rsidRPr="00A71740"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                                  المادة  : </w:t>
    </w:r>
    <w:r w:rsidR="00672EBF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لغة عربية</w:t>
    </w:r>
  </w:p>
  <w:p w:rsidR="0058204D" w:rsidRPr="00A71740" w:rsidRDefault="0058204D" w:rsidP="0058204D">
    <w:pPr>
      <w:bidi/>
      <w:spacing w:after="0" w:line="259" w:lineRule="auto"/>
      <w:ind w:left="502" w:hanging="10"/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</w:pP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                                                            </w:t>
    </w:r>
    <w:r w:rsidRPr="00A71740"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  <w:t xml:space="preserve">الصّفّ : الأساسيّ </w:t>
    </w: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الرّابع</w:t>
    </w:r>
    <w:r w:rsidR="00672EBF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أ-ب</w:t>
    </w:r>
  </w:p>
  <w:p w:rsidR="0058204D" w:rsidRPr="00A71740" w:rsidRDefault="0058204D" w:rsidP="000D0CFB">
    <w:pPr>
      <w:bidi/>
      <w:spacing w:after="0" w:line="259" w:lineRule="auto"/>
      <w:ind w:left="502" w:hanging="10"/>
      <w:rPr>
        <w:rFonts w:asciiTheme="majorBidi" w:eastAsia="Simplified Arabic" w:hAnsiTheme="majorBidi" w:cstheme="majorBidi"/>
        <w:color w:val="000000"/>
        <w:sz w:val="32"/>
        <w:szCs w:val="32"/>
        <w:rtl/>
        <w:lang w:val="en-US" w:bidi="ar-SA"/>
      </w:rPr>
    </w:pP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                                                            التّاريخ:  </w:t>
    </w:r>
    <w:r w:rsidR="000D0CFB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20شباط</w:t>
    </w: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</w:t>
    </w:r>
    <w:r w:rsidR="000D0CFB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>2025</w:t>
    </w:r>
    <w:r w:rsidRPr="00A71740">
      <w:rPr>
        <w:rFonts w:asciiTheme="majorBidi" w:eastAsia="Simplified Arabic" w:hAnsiTheme="majorBidi" w:cstheme="majorBidi" w:hint="cs"/>
        <w:color w:val="000000"/>
        <w:sz w:val="32"/>
        <w:szCs w:val="32"/>
        <w:rtl/>
        <w:lang w:val="en-US" w:bidi="ar-SA"/>
      </w:rPr>
      <w:t xml:space="preserve"> </w:t>
    </w:r>
  </w:p>
  <w:p w:rsidR="0058204D" w:rsidRPr="00A71740" w:rsidRDefault="0058204D" w:rsidP="00672EBF">
    <w:pPr>
      <w:bidi/>
      <w:spacing w:after="0" w:line="259" w:lineRule="auto"/>
      <w:ind w:left="502" w:hanging="10"/>
      <w:rPr>
        <w:rFonts w:asciiTheme="majorBidi" w:eastAsia="Simplified Arabic" w:hAnsiTheme="majorBidi" w:cstheme="majorBidi"/>
        <w:color w:val="000000"/>
        <w:sz w:val="32"/>
        <w:szCs w:val="32"/>
        <w:rtl/>
        <w:lang w:val="en-US"/>
      </w:rPr>
    </w:pPr>
    <w:r w:rsidRPr="00A71740">
      <w:rPr>
        <w:rFonts w:ascii="Times New Roman" w:eastAsia="Calibri" w:hAnsi="Times New Roman" w:cs="Times New Roman" w:hint="cs"/>
        <w:color w:val="000000"/>
        <w:sz w:val="32"/>
        <w:szCs w:val="32"/>
        <w:rtl/>
        <w:lang w:val="fr-FR"/>
      </w:rPr>
      <w:t xml:space="preserve">                                                             </w:t>
    </w:r>
  </w:p>
  <w:p w:rsidR="0058204D" w:rsidRPr="00A71740" w:rsidRDefault="00672EBF" w:rsidP="0058204D">
    <w:pPr>
      <w:bidi/>
      <w:spacing w:after="0" w:line="240" w:lineRule="auto"/>
      <w:rPr>
        <w:rFonts w:ascii="Times New Roman" w:eastAsia="Calibri" w:hAnsi="Times New Roman" w:cs="Times New Roman"/>
        <w:color w:val="000000"/>
        <w:sz w:val="32"/>
        <w:szCs w:val="32"/>
        <w:rtl/>
        <w:lang w:val="fr-FR"/>
      </w:rPr>
    </w:pPr>
    <w:r>
      <w:rPr>
        <w:rFonts w:ascii="Times New Roman" w:eastAsia="Calibri" w:hAnsi="Times New Roman" w:cs="Times New Roman"/>
        <w:color w:val="000000"/>
        <w:sz w:val="32"/>
        <w:szCs w:val="32"/>
        <w:rtl/>
        <w:lang w:val="fr-FR"/>
      </w:rPr>
      <w:t>الإسم والشهرة</w:t>
    </w:r>
    <w:r>
      <w:rPr>
        <w:rFonts w:ascii="Times New Roman" w:eastAsia="Calibri" w:hAnsi="Times New Roman" w:cs="Times New Roman" w:hint="cs"/>
        <w:color w:val="000000"/>
        <w:sz w:val="32"/>
        <w:szCs w:val="32"/>
        <w:rtl/>
        <w:lang w:val="fr-FR"/>
      </w:rPr>
      <w:t>: رولا الأشقر</w:t>
    </w:r>
    <w:r w:rsidR="0058204D" w:rsidRPr="00A71740">
      <w:rPr>
        <w:rFonts w:ascii="Times New Roman" w:eastAsia="Calibri" w:hAnsi="Times New Roman" w:cs="Times New Roman"/>
        <w:color w:val="000000"/>
        <w:sz w:val="32"/>
        <w:szCs w:val="32"/>
        <w:rtl/>
        <w:lang w:val="fr-FR"/>
      </w:rPr>
      <w:tab/>
    </w:r>
  </w:p>
  <w:p w:rsidR="0058204D" w:rsidRDefault="005820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43B"/>
    <w:multiLevelType w:val="hybridMultilevel"/>
    <w:tmpl w:val="2D6ABBFE"/>
    <w:lvl w:ilvl="0" w:tplc="B002D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AB9"/>
    <w:multiLevelType w:val="hybridMultilevel"/>
    <w:tmpl w:val="48C07280"/>
    <w:lvl w:ilvl="0" w:tplc="10C60100">
      <w:start w:val="2"/>
      <w:numFmt w:val="bullet"/>
      <w:lvlText w:val="-"/>
      <w:lvlJc w:val="left"/>
      <w:pPr>
        <w:ind w:left="3090" w:hanging="2730"/>
      </w:pPr>
      <w:rPr>
        <w:rFonts w:ascii="Times New Roman" w:eastAsiaTheme="minorHAnsi" w:hAnsi="Times New Roman" w:cs="Times New Roman" w:hint="default"/>
        <w:u w:val="none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07EA"/>
    <w:multiLevelType w:val="hybridMultilevel"/>
    <w:tmpl w:val="FE84B934"/>
    <w:lvl w:ilvl="0" w:tplc="B4B88066">
      <w:start w:val="2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6D907334"/>
    <w:multiLevelType w:val="hybridMultilevel"/>
    <w:tmpl w:val="738898E6"/>
    <w:lvl w:ilvl="0" w:tplc="C9E02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7CC8"/>
    <w:multiLevelType w:val="hybridMultilevel"/>
    <w:tmpl w:val="AF340158"/>
    <w:lvl w:ilvl="0" w:tplc="1F8A52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4"/>
    <w:rsid w:val="0000682F"/>
    <w:rsid w:val="00034EBF"/>
    <w:rsid w:val="00067281"/>
    <w:rsid w:val="000766FC"/>
    <w:rsid w:val="00087237"/>
    <w:rsid w:val="000A27A8"/>
    <w:rsid w:val="000A5ADE"/>
    <w:rsid w:val="000B098E"/>
    <w:rsid w:val="000C5058"/>
    <w:rsid w:val="000D0CFB"/>
    <w:rsid w:val="00140CBC"/>
    <w:rsid w:val="00141D5A"/>
    <w:rsid w:val="001519F1"/>
    <w:rsid w:val="0015543B"/>
    <w:rsid w:val="00156EB1"/>
    <w:rsid w:val="00161769"/>
    <w:rsid w:val="001623BD"/>
    <w:rsid w:val="001856BC"/>
    <w:rsid w:val="001970E6"/>
    <w:rsid w:val="001A15B7"/>
    <w:rsid w:val="001C3B62"/>
    <w:rsid w:val="001F5B5F"/>
    <w:rsid w:val="0022464B"/>
    <w:rsid w:val="00236E83"/>
    <w:rsid w:val="00243D29"/>
    <w:rsid w:val="0024660B"/>
    <w:rsid w:val="00256CD6"/>
    <w:rsid w:val="002673CD"/>
    <w:rsid w:val="002C4AD6"/>
    <w:rsid w:val="0030639A"/>
    <w:rsid w:val="00324182"/>
    <w:rsid w:val="003669AC"/>
    <w:rsid w:val="0037242D"/>
    <w:rsid w:val="00380DCC"/>
    <w:rsid w:val="00396E44"/>
    <w:rsid w:val="003B0F1D"/>
    <w:rsid w:val="003D242F"/>
    <w:rsid w:val="003D2A18"/>
    <w:rsid w:val="003E687C"/>
    <w:rsid w:val="003F3458"/>
    <w:rsid w:val="004273D8"/>
    <w:rsid w:val="004542C6"/>
    <w:rsid w:val="00454D7E"/>
    <w:rsid w:val="004751A3"/>
    <w:rsid w:val="004E081C"/>
    <w:rsid w:val="004F4AA6"/>
    <w:rsid w:val="00520202"/>
    <w:rsid w:val="00535AD5"/>
    <w:rsid w:val="00540992"/>
    <w:rsid w:val="00562675"/>
    <w:rsid w:val="0057683A"/>
    <w:rsid w:val="0058204D"/>
    <w:rsid w:val="00591E92"/>
    <w:rsid w:val="005A6F20"/>
    <w:rsid w:val="005D183A"/>
    <w:rsid w:val="005F7622"/>
    <w:rsid w:val="00633A98"/>
    <w:rsid w:val="00665779"/>
    <w:rsid w:val="00672EBF"/>
    <w:rsid w:val="00675664"/>
    <w:rsid w:val="006A5FBC"/>
    <w:rsid w:val="006B131D"/>
    <w:rsid w:val="00703829"/>
    <w:rsid w:val="00720868"/>
    <w:rsid w:val="00725CCA"/>
    <w:rsid w:val="007479E2"/>
    <w:rsid w:val="00762DCC"/>
    <w:rsid w:val="00777173"/>
    <w:rsid w:val="00784CF4"/>
    <w:rsid w:val="007B37B6"/>
    <w:rsid w:val="007C1B92"/>
    <w:rsid w:val="007D069B"/>
    <w:rsid w:val="007E1E4B"/>
    <w:rsid w:val="007F08F8"/>
    <w:rsid w:val="007F6F3D"/>
    <w:rsid w:val="00806B16"/>
    <w:rsid w:val="0081019D"/>
    <w:rsid w:val="008129DD"/>
    <w:rsid w:val="00841CF6"/>
    <w:rsid w:val="0085693E"/>
    <w:rsid w:val="00883D11"/>
    <w:rsid w:val="008947F8"/>
    <w:rsid w:val="008A6E47"/>
    <w:rsid w:val="008C7DF7"/>
    <w:rsid w:val="008D4A31"/>
    <w:rsid w:val="008E7D7E"/>
    <w:rsid w:val="008F5828"/>
    <w:rsid w:val="008F5BFA"/>
    <w:rsid w:val="00904805"/>
    <w:rsid w:val="00906D23"/>
    <w:rsid w:val="009137B2"/>
    <w:rsid w:val="0091556C"/>
    <w:rsid w:val="0091745A"/>
    <w:rsid w:val="0092274B"/>
    <w:rsid w:val="0093434F"/>
    <w:rsid w:val="00956F26"/>
    <w:rsid w:val="00956F59"/>
    <w:rsid w:val="00983B64"/>
    <w:rsid w:val="00994C81"/>
    <w:rsid w:val="009F7D57"/>
    <w:rsid w:val="00A11F33"/>
    <w:rsid w:val="00A37529"/>
    <w:rsid w:val="00A43545"/>
    <w:rsid w:val="00A664B3"/>
    <w:rsid w:val="00A74DE9"/>
    <w:rsid w:val="00A84794"/>
    <w:rsid w:val="00AE79E9"/>
    <w:rsid w:val="00B066FE"/>
    <w:rsid w:val="00B77F98"/>
    <w:rsid w:val="00BA0A79"/>
    <w:rsid w:val="00BD0C17"/>
    <w:rsid w:val="00BE1567"/>
    <w:rsid w:val="00BF2F9D"/>
    <w:rsid w:val="00C22293"/>
    <w:rsid w:val="00C228D9"/>
    <w:rsid w:val="00C26BAF"/>
    <w:rsid w:val="00C335C2"/>
    <w:rsid w:val="00C36C25"/>
    <w:rsid w:val="00C43BE1"/>
    <w:rsid w:val="00C44AF8"/>
    <w:rsid w:val="00C50F56"/>
    <w:rsid w:val="00C911E4"/>
    <w:rsid w:val="00CB3F71"/>
    <w:rsid w:val="00CD7B9A"/>
    <w:rsid w:val="00D32587"/>
    <w:rsid w:val="00D37A85"/>
    <w:rsid w:val="00D43534"/>
    <w:rsid w:val="00D50AC1"/>
    <w:rsid w:val="00D777A8"/>
    <w:rsid w:val="00D82AA9"/>
    <w:rsid w:val="00DA56DB"/>
    <w:rsid w:val="00DD10D3"/>
    <w:rsid w:val="00DF7351"/>
    <w:rsid w:val="00E0422D"/>
    <w:rsid w:val="00E23FAF"/>
    <w:rsid w:val="00E31A94"/>
    <w:rsid w:val="00E66344"/>
    <w:rsid w:val="00E740BF"/>
    <w:rsid w:val="00E82C06"/>
    <w:rsid w:val="00E96D00"/>
    <w:rsid w:val="00EA4889"/>
    <w:rsid w:val="00EA5404"/>
    <w:rsid w:val="00ED47D3"/>
    <w:rsid w:val="00F05639"/>
    <w:rsid w:val="00F07C6C"/>
    <w:rsid w:val="00F43AD6"/>
    <w:rsid w:val="00F95E88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FF1C8-14B0-4386-811E-D3E4FD4E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62"/>
    <w:pPr>
      <w:spacing w:after="200" w:line="276" w:lineRule="auto"/>
    </w:pPr>
    <w:rPr>
      <w:lang w:val="en-GB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62"/>
    <w:rPr>
      <w:lang w:val="en-GB" w:bidi="ar-LB"/>
    </w:rPr>
  </w:style>
  <w:style w:type="paragraph" w:styleId="Header">
    <w:name w:val="header"/>
    <w:basedOn w:val="Normal"/>
    <w:link w:val="HeaderChar"/>
    <w:uiPriority w:val="99"/>
    <w:unhideWhenUsed/>
    <w:rsid w:val="0058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4D"/>
    <w:rPr>
      <w:lang w:val="en-GB" w:bidi="ar-LB"/>
    </w:rPr>
  </w:style>
  <w:style w:type="paragraph" w:styleId="ListParagraph">
    <w:name w:val="List Paragraph"/>
    <w:basedOn w:val="Normal"/>
    <w:uiPriority w:val="34"/>
    <w:qFormat/>
    <w:rsid w:val="003E68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58"/>
    <w:rPr>
      <w:rFonts w:ascii="Segoe UI" w:hAnsi="Segoe UI" w:cs="Segoe UI"/>
      <w:sz w:val="18"/>
      <w:szCs w:val="18"/>
      <w:lang w:val="en-GB"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104</cp:revision>
  <cp:lastPrinted>2025-01-23T14:30:00Z</cp:lastPrinted>
  <dcterms:created xsi:type="dcterms:W3CDTF">2024-10-10T14:21:00Z</dcterms:created>
  <dcterms:modified xsi:type="dcterms:W3CDTF">2025-01-23T14:31:00Z</dcterms:modified>
</cp:coreProperties>
</file>